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80692" w14:textId="08D4EB74" w:rsidR="00210584" w:rsidRPr="00F4505C" w:rsidRDefault="00D40DD1" w:rsidP="00210584">
      <w:pPr>
        <w:jc w:val="center"/>
        <w:rPr>
          <w:sz w:val="32"/>
          <w:szCs w:val="32"/>
        </w:rPr>
      </w:pPr>
      <w:r>
        <w:rPr>
          <w:sz w:val="32"/>
          <w:szCs w:val="32"/>
        </w:rPr>
        <w:t xml:space="preserve"> </w:t>
      </w:r>
      <w:r w:rsidR="00210584" w:rsidRPr="00F4505C">
        <w:rPr>
          <w:sz w:val="32"/>
          <w:szCs w:val="32"/>
        </w:rPr>
        <w:t>UNIVERSITA DEGLI STUDI DI CATANZARO</w:t>
      </w:r>
    </w:p>
    <w:p w14:paraId="3080D34D" w14:textId="77777777" w:rsidR="00210584" w:rsidRPr="00F4505C" w:rsidRDefault="00210584" w:rsidP="00210584">
      <w:pPr>
        <w:jc w:val="center"/>
        <w:rPr>
          <w:sz w:val="32"/>
          <w:szCs w:val="32"/>
        </w:rPr>
      </w:pPr>
      <w:r w:rsidRPr="00F4505C">
        <w:rPr>
          <w:sz w:val="32"/>
          <w:szCs w:val="32"/>
        </w:rPr>
        <w:t>“MAGNA GRAECIA”</w:t>
      </w:r>
    </w:p>
    <w:p w14:paraId="5936F6A8" w14:textId="77777777" w:rsidR="00210584" w:rsidRPr="00F4505C" w:rsidRDefault="00210584" w:rsidP="00210584">
      <w:pPr>
        <w:jc w:val="center"/>
        <w:rPr>
          <w:sz w:val="32"/>
          <w:szCs w:val="32"/>
        </w:rPr>
      </w:pPr>
      <w:r w:rsidRPr="00F4505C">
        <w:rPr>
          <w:sz w:val="32"/>
          <w:szCs w:val="32"/>
        </w:rPr>
        <w:t>GIUNTA DEL DIPARTIMENTO DI MEDICINA SPERIMENTALE E CLINICA</w:t>
      </w:r>
    </w:p>
    <w:p w14:paraId="2CA16206" w14:textId="77777777" w:rsidR="00210584" w:rsidRPr="00F4505C" w:rsidRDefault="00210584" w:rsidP="00210584">
      <w:pPr>
        <w:jc w:val="center"/>
        <w:rPr>
          <w:sz w:val="32"/>
          <w:szCs w:val="32"/>
        </w:rPr>
      </w:pPr>
    </w:p>
    <w:p w14:paraId="463A5599" w14:textId="64F08BBF" w:rsidR="00210584" w:rsidRPr="00F4505C" w:rsidRDefault="00210584" w:rsidP="00210584">
      <w:pPr>
        <w:jc w:val="both"/>
        <w:rPr>
          <w:rFonts w:ascii="Arial" w:hAnsi="Arial" w:cs="Arial"/>
          <w:sz w:val="24"/>
          <w:szCs w:val="24"/>
        </w:rPr>
      </w:pPr>
      <w:r w:rsidRPr="00F4505C">
        <w:rPr>
          <w:rFonts w:ascii="Arial" w:hAnsi="Arial" w:cs="Arial"/>
          <w:sz w:val="24"/>
          <w:szCs w:val="24"/>
        </w:rPr>
        <w:t xml:space="preserve">La Giunta del Dipartimento di Medicina Sperimentale e Clinica è convocata, per il giorno </w:t>
      </w:r>
      <w:r w:rsidR="00880C85" w:rsidRPr="00F4505C">
        <w:rPr>
          <w:rFonts w:ascii="Arial" w:hAnsi="Arial" w:cs="Arial"/>
          <w:sz w:val="24"/>
          <w:szCs w:val="24"/>
        </w:rPr>
        <w:t>30</w:t>
      </w:r>
      <w:r w:rsidRPr="00F4505C">
        <w:rPr>
          <w:rFonts w:ascii="Arial" w:hAnsi="Arial" w:cs="Arial"/>
          <w:sz w:val="24"/>
          <w:szCs w:val="24"/>
        </w:rPr>
        <w:t xml:space="preserve"> </w:t>
      </w:r>
      <w:r w:rsidR="00880C85" w:rsidRPr="00F4505C">
        <w:rPr>
          <w:rFonts w:ascii="Arial" w:hAnsi="Arial" w:cs="Arial"/>
          <w:sz w:val="24"/>
          <w:szCs w:val="24"/>
        </w:rPr>
        <w:t>luglio</w:t>
      </w:r>
      <w:r w:rsidRPr="00F4505C">
        <w:rPr>
          <w:rFonts w:ascii="Arial" w:hAnsi="Arial" w:cs="Arial"/>
          <w:sz w:val="24"/>
          <w:szCs w:val="24"/>
        </w:rPr>
        <w:t xml:space="preserve"> 202</w:t>
      </w:r>
      <w:r w:rsidR="00E71665" w:rsidRPr="00F4505C">
        <w:rPr>
          <w:rFonts w:ascii="Arial" w:hAnsi="Arial" w:cs="Arial"/>
          <w:sz w:val="24"/>
          <w:szCs w:val="24"/>
        </w:rPr>
        <w:t>5</w:t>
      </w:r>
      <w:r w:rsidRPr="00F4505C">
        <w:rPr>
          <w:rFonts w:ascii="Arial" w:hAnsi="Arial" w:cs="Arial"/>
          <w:sz w:val="24"/>
          <w:szCs w:val="24"/>
        </w:rPr>
        <w:t xml:space="preserve">, alle ore </w:t>
      </w:r>
      <w:r w:rsidR="004C096E" w:rsidRPr="00F4505C">
        <w:rPr>
          <w:rFonts w:ascii="Arial" w:hAnsi="Arial" w:cs="Arial"/>
          <w:sz w:val="24"/>
          <w:szCs w:val="24"/>
        </w:rPr>
        <w:t>1</w:t>
      </w:r>
      <w:r w:rsidR="00F177BE" w:rsidRPr="00F4505C">
        <w:rPr>
          <w:rFonts w:ascii="Arial" w:hAnsi="Arial" w:cs="Arial"/>
          <w:sz w:val="24"/>
          <w:szCs w:val="24"/>
        </w:rPr>
        <w:t>1</w:t>
      </w:r>
      <w:r w:rsidR="004C096E" w:rsidRPr="00F4505C">
        <w:rPr>
          <w:rFonts w:ascii="Arial" w:hAnsi="Arial" w:cs="Arial"/>
          <w:sz w:val="24"/>
          <w:szCs w:val="24"/>
        </w:rPr>
        <w:t>:</w:t>
      </w:r>
      <w:r w:rsidR="00F177BE" w:rsidRPr="00F4505C">
        <w:rPr>
          <w:rFonts w:ascii="Arial" w:hAnsi="Arial" w:cs="Arial"/>
          <w:sz w:val="24"/>
          <w:szCs w:val="24"/>
        </w:rPr>
        <w:t>0</w:t>
      </w:r>
      <w:r w:rsidR="006F20C3" w:rsidRPr="00F4505C">
        <w:rPr>
          <w:rFonts w:ascii="Arial" w:hAnsi="Arial" w:cs="Arial"/>
          <w:sz w:val="24"/>
          <w:szCs w:val="24"/>
        </w:rPr>
        <w:t>5</w:t>
      </w:r>
      <w:r w:rsidRPr="00F4505C">
        <w:rPr>
          <w:rFonts w:ascii="Arial" w:hAnsi="Arial" w:cs="Arial"/>
          <w:sz w:val="24"/>
          <w:szCs w:val="24"/>
        </w:rPr>
        <w:t>, presso la sede della Direzione del Dipartimento sita al III livello Corpo G del Ca</w:t>
      </w:r>
      <w:r w:rsidR="00FE4E7B" w:rsidRPr="00F4505C">
        <w:rPr>
          <w:rFonts w:ascii="Arial" w:hAnsi="Arial" w:cs="Arial"/>
          <w:sz w:val="24"/>
          <w:szCs w:val="24"/>
        </w:rPr>
        <w:t>mpus</w:t>
      </w:r>
      <w:r w:rsidR="00880C85" w:rsidRPr="00F4505C">
        <w:rPr>
          <w:rFonts w:ascii="Arial" w:hAnsi="Arial" w:cs="Arial"/>
          <w:sz w:val="24"/>
          <w:szCs w:val="24"/>
        </w:rPr>
        <w:t>.</w:t>
      </w:r>
    </w:p>
    <w:p w14:paraId="444C029B" w14:textId="024AF5CA" w:rsidR="00FE4E7B" w:rsidRPr="00F4505C" w:rsidRDefault="00FE4E7B" w:rsidP="00210584">
      <w:pPr>
        <w:jc w:val="both"/>
        <w:rPr>
          <w:rFonts w:ascii="Arial" w:hAnsi="Arial" w:cs="Arial"/>
          <w:sz w:val="24"/>
          <w:szCs w:val="24"/>
        </w:rPr>
      </w:pPr>
      <w:r w:rsidRPr="00F4505C">
        <w:rPr>
          <w:rFonts w:ascii="Arial" w:hAnsi="Arial" w:cs="Arial"/>
          <w:sz w:val="24"/>
          <w:szCs w:val="24"/>
        </w:rPr>
        <w:t>Sono presenti i Proff.</w:t>
      </w:r>
      <w:r w:rsidR="00880C85" w:rsidRPr="00F4505C">
        <w:rPr>
          <w:rFonts w:ascii="Arial" w:hAnsi="Arial" w:cs="Arial"/>
          <w:sz w:val="24"/>
          <w:szCs w:val="24"/>
        </w:rPr>
        <w:t xml:space="preserve">: </w:t>
      </w:r>
      <w:r w:rsidRPr="00F4505C">
        <w:rPr>
          <w:rFonts w:ascii="Arial" w:hAnsi="Arial" w:cs="Arial"/>
          <w:sz w:val="24"/>
          <w:szCs w:val="24"/>
        </w:rPr>
        <w:t>Mastroroberto Pasquale,</w:t>
      </w:r>
      <w:r w:rsidR="00AA2853" w:rsidRPr="00F4505C">
        <w:rPr>
          <w:rFonts w:ascii="Arial" w:hAnsi="Arial" w:cs="Arial"/>
          <w:sz w:val="24"/>
          <w:szCs w:val="24"/>
        </w:rPr>
        <w:t xml:space="preserve"> </w:t>
      </w:r>
      <w:proofErr w:type="spellStart"/>
      <w:r w:rsidR="00880C85" w:rsidRPr="00F4505C">
        <w:rPr>
          <w:rFonts w:ascii="Arial" w:hAnsi="Arial" w:cs="Arial"/>
          <w:sz w:val="24"/>
          <w:szCs w:val="24"/>
        </w:rPr>
        <w:t>Doldo</w:t>
      </w:r>
      <w:proofErr w:type="spellEnd"/>
      <w:r w:rsidR="00880C85" w:rsidRPr="00F4505C">
        <w:rPr>
          <w:rFonts w:ascii="Arial" w:hAnsi="Arial" w:cs="Arial"/>
          <w:sz w:val="24"/>
          <w:szCs w:val="24"/>
        </w:rPr>
        <w:t xml:space="preserve"> Patrizia, </w:t>
      </w:r>
      <w:r w:rsidRPr="00F4505C">
        <w:rPr>
          <w:rFonts w:ascii="Arial" w:hAnsi="Arial" w:cs="Arial"/>
          <w:sz w:val="24"/>
          <w:szCs w:val="24"/>
        </w:rPr>
        <w:t>Montalcini</w:t>
      </w:r>
      <w:r w:rsidR="00250F82" w:rsidRPr="00F4505C">
        <w:rPr>
          <w:rFonts w:ascii="Arial" w:hAnsi="Arial" w:cs="Arial"/>
          <w:sz w:val="24"/>
          <w:szCs w:val="24"/>
        </w:rPr>
        <w:t xml:space="preserve"> Tiziana,</w:t>
      </w:r>
      <w:r w:rsidR="00880C85" w:rsidRPr="00F4505C">
        <w:rPr>
          <w:rFonts w:ascii="Arial" w:hAnsi="Arial" w:cs="Arial"/>
          <w:sz w:val="24"/>
          <w:szCs w:val="24"/>
        </w:rPr>
        <w:t xml:space="preserve"> </w:t>
      </w:r>
      <w:r w:rsidRPr="00F4505C">
        <w:rPr>
          <w:rFonts w:ascii="Arial" w:hAnsi="Arial" w:cs="Arial"/>
          <w:sz w:val="24"/>
          <w:szCs w:val="24"/>
        </w:rPr>
        <w:t>Cosentino Carlo,</w:t>
      </w:r>
      <w:r w:rsidR="00880C85" w:rsidRPr="00F4505C">
        <w:rPr>
          <w:rFonts w:ascii="Arial" w:hAnsi="Arial" w:cs="Arial"/>
          <w:sz w:val="24"/>
          <w:szCs w:val="24"/>
        </w:rPr>
        <w:t xml:space="preserve"> Ammendola Michele</w:t>
      </w:r>
      <w:r w:rsidRPr="00F4505C">
        <w:rPr>
          <w:rFonts w:ascii="Arial" w:hAnsi="Arial" w:cs="Arial"/>
          <w:sz w:val="24"/>
          <w:szCs w:val="24"/>
        </w:rPr>
        <w:t>, Faniell</w:t>
      </w:r>
      <w:r w:rsidR="00111BCF" w:rsidRPr="00F4505C">
        <w:rPr>
          <w:rFonts w:ascii="Arial" w:hAnsi="Arial" w:cs="Arial"/>
          <w:sz w:val="24"/>
          <w:szCs w:val="24"/>
        </w:rPr>
        <w:t>o Concetta Maria,</w:t>
      </w:r>
      <w:r w:rsidR="00880C85" w:rsidRPr="00F4505C">
        <w:rPr>
          <w:rFonts w:ascii="Arial" w:hAnsi="Arial" w:cs="Arial"/>
          <w:sz w:val="24"/>
          <w:szCs w:val="24"/>
        </w:rPr>
        <w:t xml:space="preserve"> </w:t>
      </w:r>
      <w:proofErr w:type="spellStart"/>
      <w:r w:rsidR="00880C85" w:rsidRPr="00F4505C">
        <w:rPr>
          <w:rFonts w:ascii="Arial" w:hAnsi="Arial" w:cs="Arial"/>
          <w:sz w:val="24"/>
          <w:szCs w:val="24"/>
        </w:rPr>
        <w:t>Gaspari</w:t>
      </w:r>
      <w:proofErr w:type="spellEnd"/>
      <w:r w:rsidR="00880C85" w:rsidRPr="00F4505C">
        <w:rPr>
          <w:rFonts w:ascii="Arial" w:hAnsi="Arial" w:cs="Arial"/>
          <w:sz w:val="24"/>
          <w:szCs w:val="24"/>
        </w:rPr>
        <w:t xml:space="preserve"> Marco, </w:t>
      </w:r>
      <w:proofErr w:type="spellStart"/>
      <w:r w:rsidR="00250F82" w:rsidRPr="00F4505C">
        <w:rPr>
          <w:rFonts w:ascii="Arial" w:hAnsi="Arial" w:cs="Arial"/>
          <w:sz w:val="24"/>
          <w:szCs w:val="24"/>
        </w:rPr>
        <w:t>Mesuraca</w:t>
      </w:r>
      <w:proofErr w:type="spellEnd"/>
      <w:r w:rsidR="00250F82" w:rsidRPr="00F4505C">
        <w:rPr>
          <w:rFonts w:ascii="Arial" w:hAnsi="Arial" w:cs="Arial"/>
          <w:sz w:val="24"/>
          <w:szCs w:val="24"/>
        </w:rPr>
        <w:t xml:space="preserve"> Maria</w:t>
      </w:r>
      <w:r w:rsidR="00880C85" w:rsidRPr="00F4505C">
        <w:rPr>
          <w:rFonts w:ascii="Arial" w:hAnsi="Arial" w:cs="Arial"/>
          <w:sz w:val="24"/>
          <w:szCs w:val="24"/>
        </w:rPr>
        <w:t xml:space="preserve"> e Anna Martina Battaglia.</w:t>
      </w:r>
    </w:p>
    <w:p w14:paraId="669B8440" w14:textId="77777777" w:rsidR="00210584" w:rsidRPr="00F4505C" w:rsidRDefault="00210584" w:rsidP="00210584">
      <w:pPr>
        <w:jc w:val="center"/>
        <w:rPr>
          <w:rFonts w:ascii="Arial" w:hAnsi="Arial" w:cs="Arial"/>
          <w:b/>
          <w:sz w:val="24"/>
          <w:szCs w:val="24"/>
        </w:rPr>
      </w:pPr>
      <w:r w:rsidRPr="00F4505C">
        <w:rPr>
          <w:rFonts w:ascii="Arial" w:hAnsi="Arial" w:cs="Arial"/>
          <w:b/>
          <w:sz w:val="24"/>
          <w:szCs w:val="24"/>
        </w:rPr>
        <w:t>ORDINE DEL GIORNO</w:t>
      </w:r>
    </w:p>
    <w:p w14:paraId="6A5DBF51" w14:textId="6B0D3A9F" w:rsidR="00263C75" w:rsidRPr="008E45B3" w:rsidRDefault="00263C75" w:rsidP="00506E49">
      <w:pPr>
        <w:pStyle w:val="Paragrafoelenco"/>
        <w:numPr>
          <w:ilvl w:val="0"/>
          <w:numId w:val="1"/>
        </w:numPr>
        <w:jc w:val="both"/>
        <w:rPr>
          <w:rFonts w:ascii="Arial" w:hAnsi="Arial" w:cs="Arial"/>
          <w:b/>
          <w:sz w:val="24"/>
          <w:szCs w:val="24"/>
        </w:rPr>
      </w:pPr>
      <w:r w:rsidRPr="008E45B3">
        <w:rPr>
          <w:rFonts w:ascii="Arial" w:hAnsi="Arial" w:cs="Arial"/>
          <w:b/>
          <w:sz w:val="24"/>
          <w:szCs w:val="24"/>
        </w:rPr>
        <w:t>Proposta di nomina della Commissione Giudicatrice per la procedura selettiva per un posto di Professore di I fascia ai sensi dell’art. 24, comma 6, della Legge 240/2010 - Gruppo Scientifico Disciplinare 06/MEDS-13 (Chirurgia Cardio-</w:t>
      </w:r>
      <w:proofErr w:type="spellStart"/>
      <w:r w:rsidRPr="008E45B3">
        <w:rPr>
          <w:rFonts w:ascii="Arial" w:hAnsi="Arial" w:cs="Arial"/>
          <w:b/>
          <w:sz w:val="24"/>
          <w:szCs w:val="24"/>
        </w:rPr>
        <w:t>Toraco</w:t>
      </w:r>
      <w:proofErr w:type="spellEnd"/>
      <w:r w:rsidRPr="008E45B3">
        <w:rPr>
          <w:rFonts w:ascii="Arial" w:hAnsi="Arial" w:cs="Arial"/>
          <w:b/>
          <w:sz w:val="24"/>
          <w:szCs w:val="24"/>
        </w:rPr>
        <w:t>-Vascolare) S.S.D. MEDS- 13/C (Chirurgia Cardiaca);</w:t>
      </w:r>
    </w:p>
    <w:p w14:paraId="1C8B6478" w14:textId="77777777" w:rsidR="006F20C3" w:rsidRPr="008E45B3" w:rsidRDefault="006F20C3" w:rsidP="006F20C3">
      <w:pPr>
        <w:pStyle w:val="Paragrafoelenco"/>
        <w:jc w:val="both"/>
        <w:rPr>
          <w:rFonts w:ascii="Arial" w:hAnsi="Arial" w:cs="Arial"/>
          <w:b/>
          <w:sz w:val="24"/>
          <w:szCs w:val="24"/>
        </w:rPr>
      </w:pPr>
    </w:p>
    <w:p w14:paraId="6864682D" w14:textId="7864BDDC" w:rsidR="00263C75" w:rsidRPr="008E45B3" w:rsidRDefault="00263C75" w:rsidP="00506E49">
      <w:pPr>
        <w:pStyle w:val="Paragrafoelenco"/>
        <w:numPr>
          <w:ilvl w:val="0"/>
          <w:numId w:val="1"/>
        </w:numPr>
        <w:jc w:val="both"/>
        <w:rPr>
          <w:rFonts w:ascii="Arial" w:hAnsi="Arial" w:cs="Arial"/>
          <w:b/>
          <w:sz w:val="24"/>
          <w:szCs w:val="24"/>
        </w:rPr>
      </w:pPr>
      <w:r w:rsidRPr="008E45B3">
        <w:rPr>
          <w:rFonts w:ascii="Arial" w:hAnsi="Arial" w:cs="Arial"/>
          <w:b/>
          <w:sz w:val="24"/>
          <w:szCs w:val="24"/>
        </w:rPr>
        <w:t xml:space="preserve">Proposta di nomina della Commissione Giudicatrice per la procedura selettiva per un posto di Professore di I fascia ai sensi dell’art. 24, comma 6, della Legge 240/2010 - Gruppo Scientifico Disciplinare 06/MEDS-24 (Statistica Medica, Igiene Generale e Applicata e Scienze infermieristiche generali, cliniche, pediatriche e </w:t>
      </w:r>
      <w:proofErr w:type="spellStart"/>
      <w:r w:rsidRPr="008E45B3">
        <w:rPr>
          <w:rFonts w:ascii="Arial" w:hAnsi="Arial" w:cs="Arial"/>
          <w:b/>
          <w:sz w:val="24"/>
          <w:szCs w:val="24"/>
        </w:rPr>
        <w:t>ostetricoginecologiche</w:t>
      </w:r>
      <w:proofErr w:type="spellEnd"/>
      <w:r w:rsidRPr="008E45B3">
        <w:rPr>
          <w:rFonts w:ascii="Arial" w:hAnsi="Arial" w:cs="Arial"/>
          <w:b/>
          <w:sz w:val="24"/>
          <w:szCs w:val="24"/>
        </w:rPr>
        <w:t xml:space="preserve"> e neonatali), S.S.D. MEDS-24/C (Scienze infermieristiche generali, cliniche, pediatriche e ostetrico-ginecologiche e neonatali);</w:t>
      </w:r>
    </w:p>
    <w:p w14:paraId="37E8525B" w14:textId="77777777" w:rsidR="006F20C3" w:rsidRPr="008E45B3" w:rsidRDefault="006F20C3" w:rsidP="006F20C3">
      <w:pPr>
        <w:pStyle w:val="Paragrafoelenco"/>
        <w:jc w:val="both"/>
        <w:rPr>
          <w:rFonts w:ascii="Arial" w:hAnsi="Arial" w:cs="Arial"/>
          <w:b/>
          <w:sz w:val="24"/>
          <w:szCs w:val="24"/>
        </w:rPr>
      </w:pPr>
    </w:p>
    <w:p w14:paraId="12D8C37D" w14:textId="786E8C62" w:rsidR="00263C75" w:rsidRPr="008E45B3" w:rsidRDefault="00263C75" w:rsidP="00506E49">
      <w:pPr>
        <w:pStyle w:val="Paragrafoelenco"/>
        <w:numPr>
          <w:ilvl w:val="0"/>
          <w:numId w:val="1"/>
        </w:numPr>
        <w:jc w:val="both"/>
        <w:rPr>
          <w:rFonts w:ascii="Arial" w:hAnsi="Arial" w:cs="Arial"/>
          <w:b/>
          <w:sz w:val="24"/>
          <w:szCs w:val="24"/>
        </w:rPr>
      </w:pPr>
      <w:r w:rsidRPr="008E45B3">
        <w:rPr>
          <w:rFonts w:ascii="Arial" w:hAnsi="Arial" w:cs="Arial"/>
          <w:b/>
          <w:sz w:val="24"/>
          <w:szCs w:val="24"/>
        </w:rPr>
        <w:t>Proposta di chiamata per il reclutamento di un Professore di I fascia ai sensi dell’art.18, comma 1, della Legge 240/2020;</w:t>
      </w:r>
    </w:p>
    <w:p w14:paraId="03FB9167" w14:textId="77777777" w:rsidR="00325580" w:rsidRPr="008E45B3" w:rsidRDefault="00325580" w:rsidP="00325580">
      <w:pPr>
        <w:pStyle w:val="Paragrafoelenco"/>
        <w:jc w:val="both"/>
        <w:rPr>
          <w:rFonts w:ascii="Arial" w:hAnsi="Arial" w:cs="Arial"/>
          <w:b/>
          <w:sz w:val="24"/>
          <w:szCs w:val="24"/>
        </w:rPr>
      </w:pPr>
    </w:p>
    <w:p w14:paraId="292321AA" w14:textId="2B5EF46C" w:rsidR="000B05D2" w:rsidRPr="008E45B3" w:rsidRDefault="00263C75" w:rsidP="00506E49">
      <w:pPr>
        <w:pStyle w:val="Paragrafoelenco"/>
        <w:numPr>
          <w:ilvl w:val="0"/>
          <w:numId w:val="1"/>
        </w:numPr>
        <w:jc w:val="both"/>
        <w:rPr>
          <w:rFonts w:ascii="Arial" w:hAnsi="Arial" w:cs="Arial"/>
          <w:b/>
          <w:sz w:val="24"/>
          <w:szCs w:val="24"/>
        </w:rPr>
      </w:pPr>
      <w:r w:rsidRPr="008E45B3">
        <w:rPr>
          <w:rFonts w:ascii="Arial" w:hAnsi="Arial" w:cs="Arial"/>
          <w:b/>
          <w:sz w:val="24"/>
          <w:szCs w:val="24"/>
        </w:rPr>
        <w:t>Proposta di chiamata del vincitore per la copertura di un posto di Professore di I fascia ai sensi dell’art. 18, comma 1, della Legge 240/2010 - GSD 06/MEDF-01 (Scienze dell’Esercizio Fisico e dello Sport), SSD MEDF-01/A (Metodi e didattiche delle attività motorie);</w:t>
      </w:r>
    </w:p>
    <w:p w14:paraId="7E014C8D" w14:textId="77777777" w:rsidR="000B05D2" w:rsidRPr="008E45B3" w:rsidRDefault="000B05D2" w:rsidP="00325580">
      <w:pPr>
        <w:pStyle w:val="Paragrafoelenco"/>
        <w:jc w:val="both"/>
        <w:rPr>
          <w:rFonts w:ascii="Arial" w:hAnsi="Arial" w:cs="Arial"/>
          <w:b/>
          <w:sz w:val="24"/>
          <w:szCs w:val="24"/>
        </w:rPr>
      </w:pPr>
    </w:p>
    <w:p w14:paraId="30BBFC80" w14:textId="52C7BDE8" w:rsidR="00263C75" w:rsidRPr="008E45B3" w:rsidRDefault="00263C75" w:rsidP="00506E49">
      <w:pPr>
        <w:pStyle w:val="Paragrafoelenco"/>
        <w:numPr>
          <w:ilvl w:val="0"/>
          <w:numId w:val="1"/>
        </w:numPr>
        <w:jc w:val="both"/>
        <w:rPr>
          <w:rFonts w:ascii="Arial" w:hAnsi="Arial" w:cs="Arial"/>
          <w:b/>
          <w:sz w:val="24"/>
          <w:szCs w:val="24"/>
        </w:rPr>
      </w:pPr>
      <w:r w:rsidRPr="008E45B3">
        <w:rPr>
          <w:rFonts w:ascii="Arial" w:hAnsi="Arial" w:cs="Arial"/>
          <w:b/>
          <w:sz w:val="24"/>
          <w:szCs w:val="24"/>
        </w:rPr>
        <w:t>Richiesta valutazione complessiva attività Ricercatore a tempo determinato ai sensi dell’art. 24, comma 3, lett. b) della legge n. 240/2010 e nomina Commissione di valutazione – Dott.ssa Elisa Mazza – GSD 06/MEDS-08 (Endocrinologia, Nefrologia e Scienze dell’Alimentazione e del Benessere) - SSD MEDS-08/C (Scienza dell’Alimentazione e delle Tecniche Dietetiche Applicate);</w:t>
      </w:r>
    </w:p>
    <w:p w14:paraId="5E77D0BD" w14:textId="77777777" w:rsidR="006F20C3" w:rsidRPr="008E45B3" w:rsidRDefault="006F20C3" w:rsidP="006F20C3">
      <w:pPr>
        <w:pStyle w:val="Paragrafoelenco"/>
        <w:jc w:val="both"/>
        <w:rPr>
          <w:rFonts w:ascii="Arial" w:hAnsi="Arial" w:cs="Arial"/>
          <w:b/>
          <w:sz w:val="24"/>
          <w:szCs w:val="24"/>
        </w:rPr>
      </w:pPr>
    </w:p>
    <w:p w14:paraId="1CE080DE" w14:textId="2D18014F" w:rsidR="000B05D2" w:rsidRDefault="00263C75" w:rsidP="00506E49">
      <w:pPr>
        <w:pStyle w:val="Paragrafoelenco"/>
        <w:numPr>
          <w:ilvl w:val="0"/>
          <w:numId w:val="1"/>
        </w:numPr>
        <w:jc w:val="both"/>
        <w:rPr>
          <w:rFonts w:ascii="Arial" w:hAnsi="Arial" w:cs="Arial"/>
          <w:b/>
          <w:sz w:val="24"/>
          <w:szCs w:val="24"/>
        </w:rPr>
      </w:pPr>
      <w:r w:rsidRPr="008E45B3">
        <w:rPr>
          <w:rFonts w:ascii="Arial" w:hAnsi="Arial" w:cs="Arial"/>
          <w:b/>
          <w:sz w:val="24"/>
          <w:szCs w:val="24"/>
        </w:rPr>
        <w:t xml:space="preserve">Richiesta valutazione complessiva attività Ricercatore a tempo determinato ai sensi dell’art. 24, comma 3, lett. b) della Legge n. 240/2010 e nomina </w:t>
      </w:r>
      <w:r w:rsidRPr="008E45B3">
        <w:rPr>
          <w:rFonts w:ascii="Arial" w:hAnsi="Arial" w:cs="Arial"/>
          <w:b/>
          <w:sz w:val="24"/>
          <w:szCs w:val="24"/>
        </w:rPr>
        <w:lastRenderedPageBreak/>
        <w:t>Commissione di valutazione – Dott. Paolo Zaffino – GSD 09/IBIO-01 (Bioingegneria) - SSD IBIO-01/A(Bioingegneria);</w:t>
      </w:r>
    </w:p>
    <w:p w14:paraId="78A1E8E9" w14:textId="77777777" w:rsidR="008E45B3" w:rsidRPr="008E45B3" w:rsidRDefault="008E45B3" w:rsidP="008E45B3">
      <w:pPr>
        <w:pStyle w:val="Paragrafoelenco"/>
        <w:jc w:val="both"/>
        <w:rPr>
          <w:rFonts w:ascii="Arial" w:hAnsi="Arial" w:cs="Arial"/>
          <w:b/>
          <w:sz w:val="24"/>
          <w:szCs w:val="24"/>
        </w:rPr>
      </w:pPr>
    </w:p>
    <w:p w14:paraId="3D520BAC" w14:textId="04A3FC7F" w:rsidR="000B05D2" w:rsidRPr="008E45B3" w:rsidRDefault="00263C75" w:rsidP="00506E49">
      <w:pPr>
        <w:pStyle w:val="Paragrafoelenco"/>
        <w:numPr>
          <w:ilvl w:val="0"/>
          <w:numId w:val="1"/>
        </w:numPr>
        <w:jc w:val="both"/>
        <w:rPr>
          <w:rFonts w:ascii="Arial" w:hAnsi="Arial" w:cs="Arial"/>
          <w:b/>
          <w:sz w:val="24"/>
          <w:szCs w:val="24"/>
        </w:rPr>
      </w:pPr>
      <w:r w:rsidRPr="008E45B3">
        <w:rPr>
          <w:rFonts w:ascii="Arial" w:hAnsi="Arial" w:cs="Arial"/>
          <w:b/>
          <w:sz w:val="24"/>
          <w:szCs w:val="24"/>
        </w:rPr>
        <w:t>Richiesta proroga contratto di Ricercatore a tempo determinato ai sensi dell’art. 24, comma 3, lett. a) della Legge 240/2010 – Dott.ssa Anna Martina Battaglia, GSD 05/BIOS-10 (Biologia Cellulare e Applicata), SSD BIOS-10/A (Biologia Cellulare e Applicata);</w:t>
      </w:r>
    </w:p>
    <w:p w14:paraId="62F29DF5" w14:textId="77777777" w:rsidR="006F20C3" w:rsidRPr="008E45B3" w:rsidRDefault="006F20C3" w:rsidP="006F20C3">
      <w:pPr>
        <w:pStyle w:val="Paragrafoelenco"/>
        <w:jc w:val="both"/>
        <w:rPr>
          <w:rFonts w:ascii="Arial" w:hAnsi="Arial" w:cs="Arial"/>
          <w:b/>
          <w:sz w:val="24"/>
          <w:szCs w:val="24"/>
        </w:rPr>
      </w:pPr>
    </w:p>
    <w:p w14:paraId="4821EA68" w14:textId="1EFBDCB7" w:rsidR="00263C75" w:rsidRPr="008E45B3" w:rsidRDefault="00263C75" w:rsidP="00506E49">
      <w:pPr>
        <w:pStyle w:val="Paragrafoelenco"/>
        <w:numPr>
          <w:ilvl w:val="0"/>
          <w:numId w:val="1"/>
        </w:numPr>
        <w:jc w:val="both"/>
        <w:rPr>
          <w:rFonts w:ascii="Arial" w:hAnsi="Arial" w:cs="Arial"/>
          <w:b/>
          <w:sz w:val="24"/>
          <w:szCs w:val="24"/>
        </w:rPr>
      </w:pPr>
      <w:r w:rsidRPr="008E45B3">
        <w:rPr>
          <w:rFonts w:ascii="Arial" w:hAnsi="Arial" w:cs="Arial"/>
          <w:b/>
          <w:sz w:val="24"/>
          <w:szCs w:val="24"/>
        </w:rPr>
        <w:t>Richiesta proroga contratto di Ricercatore a tempo determinato ai sensi dell’art. 24, comma 3, lett. a) della Legge 240/2010 – Dott.ssa Ilenia Aversa, GSD 05/BIOS-09 (Biochimica Clinica e Biologia Molecolare Clinica), SSD BIOS-09/A (Biochimica Clinica e Biologia Molecolare Clinica);</w:t>
      </w:r>
    </w:p>
    <w:p w14:paraId="211D3CCF" w14:textId="77777777" w:rsidR="000B05D2" w:rsidRPr="008E45B3" w:rsidRDefault="000B05D2" w:rsidP="000B05D2">
      <w:pPr>
        <w:pStyle w:val="Paragrafoelenco"/>
        <w:jc w:val="both"/>
        <w:rPr>
          <w:rFonts w:ascii="Arial" w:hAnsi="Arial" w:cs="Arial"/>
          <w:b/>
          <w:sz w:val="24"/>
          <w:szCs w:val="24"/>
        </w:rPr>
      </w:pPr>
    </w:p>
    <w:p w14:paraId="71D0F5DA" w14:textId="7E62C7CF" w:rsidR="00263C75" w:rsidRPr="008E45B3" w:rsidRDefault="00263C75" w:rsidP="00506E49">
      <w:pPr>
        <w:pStyle w:val="Paragrafoelenco"/>
        <w:numPr>
          <w:ilvl w:val="0"/>
          <w:numId w:val="1"/>
        </w:numPr>
        <w:jc w:val="both"/>
        <w:rPr>
          <w:rFonts w:ascii="Arial" w:hAnsi="Arial" w:cs="Arial"/>
          <w:b/>
          <w:sz w:val="24"/>
          <w:szCs w:val="24"/>
        </w:rPr>
      </w:pPr>
      <w:r w:rsidRPr="008E45B3">
        <w:rPr>
          <w:rFonts w:ascii="Arial" w:hAnsi="Arial" w:cs="Arial"/>
          <w:b/>
          <w:sz w:val="24"/>
          <w:szCs w:val="24"/>
        </w:rPr>
        <w:t>Richiesta proroga contratto di Ricercatore a tempo determinato ai sensi dell’art. 24, comma 3, lett. a) della Legge 240/2010 – Dott.ssa Eugenia Gallo Cantafio, 06/MEDS26 (Scienze Tecniche di Medicina di Laboratorio, Scienze delle Professioni Sanitarie Tecniche Diagnostiche, Assistenziali e della Prevenzione, Scienze delle Professioni Sanitarie della Riabilitazione, Scienze Tecniche Mediche e Chirurgiche Avanzate), SSD MEDS-26/A (Scienze Tecniche di Medicina di Laboratorio);</w:t>
      </w:r>
    </w:p>
    <w:p w14:paraId="527B9CCB" w14:textId="77777777" w:rsidR="000B05D2" w:rsidRPr="008E45B3" w:rsidRDefault="000B05D2" w:rsidP="000B05D2">
      <w:pPr>
        <w:pStyle w:val="Paragrafoelenco"/>
        <w:jc w:val="both"/>
        <w:rPr>
          <w:rFonts w:ascii="Arial" w:hAnsi="Arial" w:cs="Arial"/>
          <w:b/>
          <w:sz w:val="24"/>
          <w:szCs w:val="24"/>
        </w:rPr>
      </w:pPr>
    </w:p>
    <w:p w14:paraId="2AB3E885" w14:textId="3925EA29" w:rsidR="00263C75" w:rsidRPr="008E45B3" w:rsidRDefault="00263C75" w:rsidP="00506E49">
      <w:pPr>
        <w:pStyle w:val="Paragrafoelenco"/>
        <w:numPr>
          <w:ilvl w:val="0"/>
          <w:numId w:val="1"/>
        </w:numPr>
        <w:jc w:val="both"/>
        <w:rPr>
          <w:rFonts w:ascii="Arial" w:hAnsi="Arial" w:cs="Arial"/>
          <w:b/>
          <w:sz w:val="24"/>
          <w:szCs w:val="24"/>
        </w:rPr>
      </w:pPr>
      <w:r w:rsidRPr="008E45B3">
        <w:rPr>
          <w:rFonts w:ascii="Arial" w:hAnsi="Arial" w:cs="Arial"/>
          <w:b/>
          <w:sz w:val="24"/>
          <w:szCs w:val="24"/>
        </w:rPr>
        <w:t>Richiesta proroga contratto di Ricercatore a tempo determinato ai sensi dell’art. 24, comma 3, lett. a) della Legge 240/2010 – Dott.ssa Valeria Lucchino, GSD 05/BIOS-08 (Biologia Molecolare), SSD BIOS-08/A (Biologia Molecolare);</w:t>
      </w:r>
    </w:p>
    <w:p w14:paraId="4EFC9D0B" w14:textId="77777777" w:rsidR="000B05D2" w:rsidRPr="008E45B3" w:rsidRDefault="000B05D2" w:rsidP="000B05D2">
      <w:pPr>
        <w:pStyle w:val="Paragrafoelenco"/>
        <w:jc w:val="both"/>
        <w:rPr>
          <w:rFonts w:ascii="Arial" w:hAnsi="Arial" w:cs="Arial"/>
          <w:b/>
          <w:sz w:val="24"/>
          <w:szCs w:val="24"/>
        </w:rPr>
      </w:pPr>
    </w:p>
    <w:p w14:paraId="41748B66" w14:textId="6F877ED2" w:rsidR="00263C75" w:rsidRPr="008E45B3" w:rsidRDefault="00263C75" w:rsidP="00506E49">
      <w:pPr>
        <w:pStyle w:val="Paragrafoelenco"/>
        <w:numPr>
          <w:ilvl w:val="0"/>
          <w:numId w:val="1"/>
        </w:numPr>
        <w:jc w:val="both"/>
        <w:rPr>
          <w:rFonts w:ascii="Arial" w:hAnsi="Arial" w:cs="Arial"/>
          <w:b/>
          <w:sz w:val="24"/>
          <w:szCs w:val="24"/>
        </w:rPr>
      </w:pPr>
      <w:r w:rsidRPr="008E45B3">
        <w:rPr>
          <w:rFonts w:ascii="Arial" w:hAnsi="Arial" w:cs="Arial"/>
          <w:b/>
          <w:sz w:val="24"/>
          <w:szCs w:val="24"/>
        </w:rPr>
        <w:t>Richiesta proroga contratto di Ricercatore a tempo determinato ai sensi dell’art. 24, comma 3, lett. a) della Legge 240/2010 – Dott.ssa Antonia Mancuso, GSD 06/MEDS-26 (Scienze Tecniche di Medicina di Laboratorio, Scienze delle Professioni Sanitarie Tecniche Diagnostiche, Assistenziali e della Prevenzione, Scienze delle Professioni Sanitarie della Riabilitazione, Scienze Tecniche Mediche e Chirurgiche Avanzate), SSD MEDS-26/D (Scienze Tecniche Mediche e Chirurgiche Avanzate);</w:t>
      </w:r>
    </w:p>
    <w:p w14:paraId="3EC1BD72" w14:textId="77777777" w:rsidR="000B05D2" w:rsidRPr="008E45B3" w:rsidRDefault="000B05D2" w:rsidP="000B05D2">
      <w:pPr>
        <w:pStyle w:val="Paragrafoelenco"/>
        <w:jc w:val="both"/>
        <w:rPr>
          <w:rFonts w:ascii="Arial" w:hAnsi="Arial" w:cs="Arial"/>
          <w:b/>
          <w:sz w:val="24"/>
          <w:szCs w:val="24"/>
        </w:rPr>
      </w:pPr>
    </w:p>
    <w:p w14:paraId="44D028A8" w14:textId="4BA9F29F" w:rsidR="00263C75" w:rsidRPr="008E45B3" w:rsidRDefault="00263C75" w:rsidP="00506E49">
      <w:pPr>
        <w:pStyle w:val="Paragrafoelenco"/>
        <w:numPr>
          <w:ilvl w:val="0"/>
          <w:numId w:val="1"/>
        </w:numPr>
        <w:jc w:val="both"/>
        <w:rPr>
          <w:rFonts w:ascii="Arial" w:hAnsi="Arial" w:cs="Arial"/>
          <w:b/>
          <w:sz w:val="24"/>
          <w:szCs w:val="24"/>
        </w:rPr>
      </w:pPr>
      <w:r w:rsidRPr="008E45B3">
        <w:rPr>
          <w:rFonts w:ascii="Arial" w:hAnsi="Arial" w:cs="Arial"/>
          <w:b/>
          <w:sz w:val="24"/>
          <w:szCs w:val="24"/>
        </w:rPr>
        <w:t>Richiesta proroga contratto di Ricercatore a tempo determinato ai sensi dell’art. 24, comma 3, lett. a) della Legge 240/2010 – Dott. Nicola d’Avanzo, G.S.D. 03/CHEM08 (Tecnologia, Socioeconomia e Normativa dei Medicinali e dei Prodotti per il Benessere e per la Salute) e, in modo specifico, al settore scientifico disciplinare SSD CHEM-08/A (Tecnologia, Socioeconomia e Normativa dei Medicinali e dei Prodotti per il Benessere e per la Salute);</w:t>
      </w:r>
    </w:p>
    <w:p w14:paraId="4D86B081" w14:textId="77777777" w:rsidR="006F20C3" w:rsidRPr="008E45B3" w:rsidRDefault="006F20C3" w:rsidP="006F20C3">
      <w:pPr>
        <w:pStyle w:val="Paragrafoelenco"/>
        <w:jc w:val="both"/>
        <w:rPr>
          <w:rFonts w:ascii="Arial" w:hAnsi="Arial" w:cs="Arial"/>
          <w:b/>
          <w:sz w:val="24"/>
          <w:szCs w:val="24"/>
        </w:rPr>
      </w:pPr>
    </w:p>
    <w:p w14:paraId="2B88FF49" w14:textId="3FD32193" w:rsidR="00263C75" w:rsidRPr="008E45B3" w:rsidRDefault="00263C75" w:rsidP="00506E49">
      <w:pPr>
        <w:pStyle w:val="Paragrafoelenco"/>
        <w:numPr>
          <w:ilvl w:val="0"/>
          <w:numId w:val="1"/>
        </w:numPr>
        <w:jc w:val="both"/>
        <w:rPr>
          <w:rFonts w:ascii="Arial" w:hAnsi="Arial" w:cs="Arial"/>
          <w:b/>
          <w:sz w:val="24"/>
          <w:szCs w:val="24"/>
        </w:rPr>
      </w:pPr>
      <w:r w:rsidRPr="008E45B3">
        <w:rPr>
          <w:rFonts w:ascii="Arial" w:hAnsi="Arial" w:cs="Arial"/>
          <w:b/>
          <w:sz w:val="24"/>
          <w:szCs w:val="24"/>
        </w:rPr>
        <w:t>Proposta di nomina della Commissione Giudicatrice per la procedura selettiva per due posti di Ricercatore a tempo determinato ai sensi dell’art. 24, comma 3, lettera a) della Legge 240/2010–</w:t>
      </w:r>
      <w:proofErr w:type="spellStart"/>
      <w:r w:rsidRPr="008E45B3">
        <w:rPr>
          <w:rFonts w:ascii="Arial" w:hAnsi="Arial" w:cs="Arial"/>
          <w:b/>
          <w:sz w:val="24"/>
          <w:szCs w:val="24"/>
        </w:rPr>
        <w:t>Progetto“CAL.HUB.RIA</w:t>
      </w:r>
      <w:proofErr w:type="spellEnd"/>
      <w:r w:rsidRPr="008E45B3">
        <w:rPr>
          <w:rFonts w:ascii="Arial" w:hAnsi="Arial" w:cs="Arial"/>
          <w:b/>
          <w:sz w:val="24"/>
          <w:szCs w:val="24"/>
        </w:rPr>
        <w:t xml:space="preserve"> (</w:t>
      </w:r>
      <w:proofErr w:type="spellStart"/>
      <w:r w:rsidRPr="008E45B3">
        <w:rPr>
          <w:rFonts w:ascii="Arial" w:hAnsi="Arial" w:cs="Arial"/>
          <w:b/>
          <w:sz w:val="24"/>
          <w:szCs w:val="24"/>
        </w:rPr>
        <w:t>CALabria</w:t>
      </w:r>
      <w:proofErr w:type="spellEnd"/>
      <w:r w:rsidRPr="008E45B3">
        <w:rPr>
          <w:rFonts w:ascii="Arial" w:hAnsi="Arial" w:cs="Arial"/>
          <w:b/>
          <w:sz w:val="24"/>
          <w:szCs w:val="24"/>
        </w:rPr>
        <w:t xml:space="preserve"> HUB per Ricerca Innovativa ed Avanzata)” – Ministero della Salute - Traiettoria 4 – Azione 4.1 Piano Operativo Salute - codice locale progetto T4-AN-09 – CUP F63C22000530001 - codice progetto T4-AN-09 – Gruppo Scientifico Disciplinare 06/MEDS-26 (Scienze Tecniche di Medicina di Laboratorio, Scienze delle Professioni Sanitarie Tecniche Diagnostiche, Assistenziali e della Prevenzione, </w:t>
      </w:r>
      <w:r w:rsidRPr="008E45B3">
        <w:rPr>
          <w:rFonts w:ascii="Arial" w:hAnsi="Arial" w:cs="Arial"/>
          <w:b/>
          <w:sz w:val="24"/>
          <w:szCs w:val="24"/>
        </w:rPr>
        <w:lastRenderedPageBreak/>
        <w:t>Scienze delle Professioni Sanitarie della Riabilitazione, Scienze Tecniche Mediche e Chirurgiche Avanzate) - SSD MEDS-26/D (Scienze Tecniche Mediche e Chirurgiche Avanzate) e SSD MEDS-26 6/A (Scienze Tecniche di Medicina di Laboratorio);</w:t>
      </w:r>
    </w:p>
    <w:p w14:paraId="3A4FEDAE" w14:textId="77777777" w:rsidR="000B05D2" w:rsidRPr="008E45B3" w:rsidRDefault="000B05D2" w:rsidP="000B05D2">
      <w:pPr>
        <w:pStyle w:val="Paragrafoelenco"/>
        <w:jc w:val="both"/>
        <w:rPr>
          <w:rFonts w:ascii="Arial" w:hAnsi="Arial" w:cs="Arial"/>
          <w:b/>
          <w:sz w:val="24"/>
          <w:szCs w:val="24"/>
        </w:rPr>
      </w:pPr>
    </w:p>
    <w:p w14:paraId="5B7D0504" w14:textId="7BBAC72E" w:rsidR="000B05D2" w:rsidRPr="008E45B3" w:rsidRDefault="00263C75" w:rsidP="00506E49">
      <w:pPr>
        <w:pStyle w:val="Paragrafoelenco"/>
        <w:numPr>
          <w:ilvl w:val="0"/>
          <w:numId w:val="1"/>
        </w:numPr>
        <w:jc w:val="both"/>
        <w:rPr>
          <w:rFonts w:ascii="Arial" w:hAnsi="Arial" w:cs="Arial"/>
          <w:b/>
          <w:sz w:val="24"/>
          <w:szCs w:val="24"/>
        </w:rPr>
      </w:pPr>
      <w:r w:rsidRPr="008E45B3">
        <w:rPr>
          <w:rFonts w:ascii="Arial" w:hAnsi="Arial" w:cs="Arial"/>
          <w:b/>
          <w:sz w:val="24"/>
          <w:szCs w:val="24"/>
        </w:rPr>
        <w:t>Proposta di chiamata del vincitore per la copertura di un posto di Ricercatore a tempo determinato ai sensi dell’art. 24, comma 3, lettera a) della Legge 240/2010 Progetto “CAL.HUB.RIA (</w:t>
      </w:r>
      <w:proofErr w:type="spellStart"/>
      <w:r w:rsidRPr="008E45B3">
        <w:rPr>
          <w:rFonts w:ascii="Arial" w:hAnsi="Arial" w:cs="Arial"/>
          <w:b/>
          <w:sz w:val="24"/>
          <w:szCs w:val="24"/>
        </w:rPr>
        <w:t>CALabria</w:t>
      </w:r>
      <w:proofErr w:type="spellEnd"/>
      <w:r w:rsidRPr="008E45B3">
        <w:rPr>
          <w:rFonts w:ascii="Arial" w:hAnsi="Arial" w:cs="Arial"/>
          <w:b/>
          <w:sz w:val="24"/>
          <w:szCs w:val="24"/>
        </w:rPr>
        <w:t xml:space="preserve"> HUB per Ricerca Innovativa ed Avanzata)” – Ministero della Salute - Traiettoria 4 – Azione 4.1 Piano Operativo Salute - Codice locale progetto T4-AN-09 – CUP F63C22000530001 - codice progetto T4-AN-09 – GSD 06/MEDS-26 (Scienze Tecniche di Medicina di Laboratorio, Scienze delle Professioni Sanitarie Tecniche Diagnostiche, Assistenziali e della Prevenzione, Scienze delle Professioni Sanitarie della Riabilitazione, Scienze Tecniche Mediche e Chirurgiche Avanzate) - SSD MEDS-26/B (Scienze delle professioni sanitarie tecniche diagnostiche, assistenziali e della prevenzione);</w:t>
      </w:r>
    </w:p>
    <w:p w14:paraId="687419F2" w14:textId="77777777" w:rsidR="006F20C3" w:rsidRPr="008E45B3" w:rsidRDefault="006F20C3" w:rsidP="006F20C3">
      <w:pPr>
        <w:pStyle w:val="Paragrafoelenco"/>
        <w:jc w:val="both"/>
        <w:rPr>
          <w:rFonts w:ascii="Arial" w:hAnsi="Arial" w:cs="Arial"/>
          <w:b/>
          <w:sz w:val="24"/>
          <w:szCs w:val="24"/>
        </w:rPr>
      </w:pPr>
    </w:p>
    <w:p w14:paraId="4D8764A8" w14:textId="0BE36109" w:rsidR="000B05D2" w:rsidRPr="008E45B3" w:rsidRDefault="00263C75" w:rsidP="00506E49">
      <w:pPr>
        <w:pStyle w:val="Paragrafoelenco"/>
        <w:numPr>
          <w:ilvl w:val="0"/>
          <w:numId w:val="1"/>
        </w:numPr>
        <w:jc w:val="both"/>
        <w:rPr>
          <w:rFonts w:ascii="Arial" w:hAnsi="Arial" w:cs="Arial"/>
          <w:b/>
          <w:sz w:val="24"/>
          <w:szCs w:val="24"/>
        </w:rPr>
      </w:pPr>
      <w:r w:rsidRPr="008E45B3">
        <w:rPr>
          <w:rFonts w:ascii="Arial" w:hAnsi="Arial" w:cs="Arial"/>
          <w:b/>
          <w:sz w:val="24"/>
          <w:szCs w:val="24"/>
        </w:rPr>
        <w:t>Proposta di chiamata del vincitore per la copertura di un posto di Ricercatore a tempo determinato ai sensi dell’art. 24, comma 3, lettera a) della Legge 240/2010 Progetto “CAL.HUB.RIA (</w:t>
      </w:r>
      <w:proofErr w:type="spellStart"/>
      <w:r w:rsidRPr="008E45B3">
        <w:rPr>
          <w:rFonts w:ascii="Arial" w:hAnsi="Arial" w:cs="Arial"/>
          <w:b/>
          <w:sz w:val="24"/>
          <w:szCs w:val="24"/>
        </w:rPr>
        <w:t>CALabria</w:t>
      </w:r>
      <w:proofErr w:type="spellEnd"/>
      <w:r w:rsidRPr="008E45B3">
        <w:rPr>
          <w:rFonts w:ascii="Arial" w:hAnsi="Arial" w:cs="Arial"/>
          <w:b/>
          <w:sz w:val="24"/>
          <w:szCs w:val="24"/>
        </w:rPr>
        <w:t xml:space="preserve"> HUB per Ricerca Innovativa ed Avanzata)” – Ministero della Salute - Traiettoria 4 – Azione 4.1 Piano Operativo Salute - Codice locale progetto T4-AN-09 – CUP F63C22000530001 - codice progetto T4-AN-09 -Profilo 1 – GSD 06/MEDS-07 (Malattie dell’Apparato Cardiovascolare e Malattie dell’Apparato Respiratorio) - SSD MEDS-07/B (Malattie dell'Apparato Cardiovascolare);</w:t>
      </w:r>
    </w:p>
    <w:p w14:paraId="1B0FD4F4" w14:textId="77777777" w:rsidR="006F20C3" w:rsidRPr="008E45B3" w:rsidRDefault="006F20C3" w:rsidP="006F20C3">
      <w:pPr>
        <w:pStyle w:val="Paragrafoelenco"/>
        <w:jc w:val="both"/>
        <w:rPr>
          <w:rFonts w:ascii="Arial" w:hAnsi="Arial" w:cs="Arial"/>
          <w:b/>
          <w:sz w:val="24"/>
          <w:szCs w:val="24"/>
        </w:rPr>
      </w:pPr>
    </w:p>
    <w:p w14:paraId="7D9D5467" w14:textId="7B0B1763" w:rsidR="00263C75" w:rsidRPr="008E45B3" w:rsidRDefault="00263C75" w:rsidP="00506E49">
      <w:pPr>
        <w:pStyle w:val="Paragrafoelenco"/>
        <w:numPr>
          <w:ilvl w:val="0"/>
          <w:numId w:val="1"/>
        </w:numPr>
        <w:jc w:val="both"/>
        <w:rPr>
          <w:rFonts w:ascii="Arial" w:hAnsi="Arial" w:cs="Arial"/>
          <w:b/>
          <w:sz w:val="24"/>
          <w:szCs w:val="24"/>
        </w:rPr>
      </w:pPr>
      <w:r w:rsidRPr="008E45B3">
        <w:rPr>
          <w:rFonts w:ascii="Arial" w:hAnsi="Arial" w:cs="Arial"/>
          <w:b/>
          <w:sz w:val="24"/>
          <w:szCs w:val="24"/>
        </w:rPr>
        <w:t>Proposta di chiamata del vincitore per la copertura di un posto di Ricercatore a tempo determinato ai sensi dell’art. 24, comma 3, lettera b) della Legge 240/2010 - GSD 06/MEDS-08 (Endocrinologia, Nefrologia e Scienze dell'Alimentazione e del Benessere), SSD MEDS-08/C (Scienza dell’alimentazione e delle tecniche dietetiche applicate);</w:t>
      </w:r>
    </w:p>
    <w:p w14:paraId="4ED4E059" w14:textId="77777777" w:rsidR="000B05D2" w:rsidRPr="008E45B3" w:rsidRDefault="000B05D2" w:rsidP="000B05D2">
      <w:pPr>
        <w:pStyle w:val="Paragrafoelenco"/>
        <w:jc w:val="both"/>
        <w:rPr>
          <w:rFonts w:ascii="Arial" w:hAnsi="Arial" w:cs="Arial"/>
          <w:b/>
          <w:sz w:val="24"/>
          <w:szCs w:val="24"/>
        </w:rPr>
      </w:pPr>
    </w:p>
    <w:p w14:paraId="671CE291" w14:textId="2085EE67" w:rsidR="008A05A7" w:rsidRPr="008E45B3" w:rsidRDefault="00263C75" w:rsidP="00506E49">
      <w:pPr>
        <w:pStyle w:val="Paragrafoelenco"/>
        <w:numPr>
          <w:ilvl w:val="0"/>
          <w:numId w:val="1"/>
        </w:numPr>
        <w:jc w:val="both"/>
        <w:rPr>
          <w:rFonts w:ascii="Arial" w:hAnsi="Arial" w:cs="Arial"/>
          <w:b/>
          <w:sz w:val="24"/>
          <w:szCs w:val="24"/>
        </w:rPr>
      </w:pPr>
      <w:r w:rsidRPr="008E45B3">
        <w:rPr>
          <w:rFonts w:ascii="Arial" w:hAnsi="Arial" w:cs="Arial"/>
          <w:b/>
          <w:sz w:val="24"/>
          <w:szCs w:val="24"/>
        </w:rPr>
        <w:t>Proposta di chiamata del vincitore per la copertura di un posto di Ricercatore a tempo determinato ai sensi dell’art. 24, comma 1, della Legge 240/2010 (RTT) - Gruppo Scientifico Disciplinare 06/MEDS-22 (Diagnostica per Immagini, Radioterapia e Neuroradiologia), S.S.D. MEDS-22/A (Diagnostica per Immagini e Radioterapia).</w:t>
      </w:r>
    </w:p>
    <w:p w14:paraId="6F6DC3F0" w14:textId="77777777" w:rsidR="008E45B3" w:rsidRDefault="008E45B3" w:rsidP="00F4505C">
      <w:pPr>
        <w:spacing w:line="240" w:lineRule="auto"/>
        <w:jc w:val="both"/>
        <w:rPr>
          <w:rFonts w:ascii="Arial" w:hAnsi="Arial" w:cs="Arial"/>
          <w:sz w:val="24"/>
          <w:szCs w:val="24"/>
        </w:rPr>
      </w:pPr>
    </w:p>
    <w:p w14:paraId="06F7492C" w14:textId="767130E5" w:rsidR="00F4505C" w:rsidRPr="00F4505C" w:rsidRDefault="00FE4E7B" w:rsidP="00F4505C">
      <w:pPr>
        <w:spacing w:line="240" w:lineRule="auto"/>
        <w:jc w:val="both"/>
        <w:rPr>
          <w:rFonts w:ascii="Arial" w:hAnsi="Arial" w:cs="Arial"/>
          <w:sz w:val="24"/>
          <w:szCs w:val="24"/>
        </w:rPr>
      </w:pPr>
      <w:r w:rsidRPr="00F4505C">
        <w:rPr>
          <w:rFonts w:ascii="Arial" w:hAnsi="Arial" w:cs="Arial"/>
          <w:sz w:val="24"/>
          <w:szCs w:val="24"/>
        </w:rPr>
        <w:t>Si procede quindi all’avvio dei lavori</w:t>
      </w:r>
      <w:r w:rsidR="006F20C3" w:rsidRPr="00F4505C">
        <w:rPr>
          <w:rFonts w:ascii="Arial" w:hAnsi="Arial" w:cs="Arial"/>
          <w:sz w:val="24"/>
          <w:szCs w:val="24"/>
        </w:rPr>
        <w:t>.</w:t>
      </w:r>
    </w:p>
    <w:p w14:paraId="24D549BD" w14:textId="77777777" w:rsidR="00F4505C" w:rsidRDefault="00F4505C" w:rsidP="00F4505C">
      <w:pPr>
        <w:jc w:val="both"/>
        <w:rPr>
          <w:rFonts w:ascii="Arial" w:hAnsi="Arial" w:cs="Arial"/>
          <w:b/>
          <w:sz w:val="24"/>
          <w:szCs w:val="24"/>
        </w:rPr>
      </w:pPr>
    </w:p>
    <w:p w14:paraId="1C2EE162" w14:textId="51D789D8" w:rsidR="00F4505C" w:rsidRPr="00F4505C" w:rsidRDefault="00F4505C" w:rsidP="00F4505C">
      <w:pPr>
        <w:jc w:val="both"/>
        <w:rPr>
          <w:rFonts w:ascii="Arial" w:hAnsi="Arial" w:cs="Arial"/>
          <w:b/>
          <w:sz w:val="24"/>
          <w:szCs w:val="24"/>
        </w:rPr>
      </w:pPr>
      <w:r>
        <w:rPr>
          <w:rFonts w:ascii="Arial" w:hAnsi="Arial" w:cs="Arial"/>
          <w:b/>
          <w:sz w:val="24"/>
          <w:szCs w:val="24"/>
        </w:rPr>
        <w:t xml:space="preserve">Punto 1. </w:t>
      </w:r>
      <w:r w:rsidRPr="00F4505C">
        <w:rPr>
          <w:rFonts w:ascii="Arial" w:hAnsi="Arial" w:cs="Arial"/>
          <w:b/>
          <w:sz w:val="24"/>
          <w:szCs w:val="24"/>
        </w:rPr>
        <w:t>Proposta di nomina della Commissione Giudicatrice per la procedura selettiva per un posto di Professore di I fascia ai sensi dell’art. 24, comma 6, della Legge 240/2010 - Gruppo Scientifico Disciplinare 06/MEDS-13 (Chirurgia Cardio-</w:t>
      </w:r>
      <w:proofErr w:type="spellStart"/>
      <w:r w:rsidRPr="00F4505C">
        <w:rPr>
          <w:rFonts w:ascii="Arial" w:hAnsi="Arial" w:cs="Arial"/>
          <w:b/>
          <w:sz w:val="24"/>
          <w:szCs w:val="24"/>
        </w:rPr>
        <w:t>Toraco</w:t>
      </w:r>
      <w:proofErr w:type="spellEnd"/>
      <w:r w:rsidRPr="00F4505C">
        <w:rPr>
          <w:rFonts w:ascii="Arial" w:hAnsi="Arial" w:cs="Arial"/>
          <w:b/>
          <w:sz w:val="24"/>
          <w:szCs w:val="24"/>
        </w:rPr>
        <w:t>-Vascolare), S.S.D. MEDS-13/C (Chirurgia Cardiaca)</w:t>
      </w:r>
    </w:p>
    <w:p w14:paraId="4D893C66" w14:textId="77777777" w:rsidR="00F4505C" w:rsidRPr="00F4505C" w:rsidRDefault="00F4505C" w:rsidP="00F4505C">
      <w:pPr>
        <w:jc w:val="both"/>
        <w:rPr>
          <w:rFonts w:ascii="Arial" w:hAnsi="Arial" w:cs="Arial"/>
          <w:bCs/>
          <w:sz w:val="24"/>
          <w:szCs w:val="24"/>
        </w:rPr>
      </w:pPr>
      <w:r w:rsidRPr="00F4505C">
        <w:rPr>
          <w:rFonts w:ascii="Arial" w:hAnsi="Arial" w:cs="Arial"/>
          <w:bCs/>
          <w:sz w:val="24"/>
          <w:szCs w:val="24"/>
        </w:rPr>
        <w:lastRenderedPageBreak/>
        <w:t xml:space="preserve">Il Vice Direttore comunica, giusta delibera del Consiglio di Dipartimento n. 1 </w:t>
      </w:r>
      <w:proofErr w:type="spellStart"/>
      <w:r w:rsidRPr="00F4505C">
        <w:rPr>
          <w:rFonts w:ascii="Arial" w:hAnsi="Arial" w:cs="Arial"/>
          <w:bCs/>
          <w:sz w:val="24"/>
          <w:szCs w:val="24"/>
        </w:rPr>
        <w:t>Ris</w:t>
      </w:r>
      <w:proofErr w:type="spellEnd"/>
      <w:r w:rsidRPr="00F4505C">
        <w:rPr>
          <w:rFonts w:ascii="Arial" w:hAnsi="Arial" w:cs="Arial"/>
          <w:bCs/>
          <w:sz w:val="24"/>
          <w:szCs w:val="24"/>
        </w:rPr>
        <w:t>) del 29/05/2025 di proposta di chiamata nel SSD in oggetto, che si rende necessario procedere alla proposta di nomina della Commissione Giudicatrice per la valutazione relativa alla procedura selettiva per la copertura di n. 1 posto di Professore di prima fascia, ai sensi dell’art. 24, comma 6, della Legge 240/2010, di cui in oggetto - Gruppo Scientifico Disciplinare 06/MEDS-13 (Chirurgia Cardio-</w:t>
      </w:r>
      <w:proofErr w:type="spellStart"/>
      <w:r w:rsidRPr="00F4505C">
        <w:rPr>
          <w:rFonts w:ascii="Arial" w:hAnsi="Arial" w:cs="Arial"/>
          <w:bCs/>
          <w:sz w:val="24"/>
          <w:szCs w:val="24"/>
        </w:rPr>
        <w:t>Toraco</w:t>
      </w:r>
      <w:proofErr w:type="spellEnd"/>
      <w:r w:rsidRPr="00F4505C">
        <w:rPr>
          <w:rFonts w:ascii="Arial" w:hAnsi="Arial" w:cs="Arial"/>
          <w:bCs/>
          <w:sz w:val="24"/>
          <w:szCs w:val="24"/>
        </w:rPr>
        <w:t>-Vascolare), S.S.D. MEDS-13/C (Chirurgia Cardiaca).</w:t>
      </w:r>
    </w:p>
    <w:p w14:paraId="24DF000E" w14:textId="77777777" w:rsidR="00F4505C" w:rsidRPr="00F4505C" w:rsidRDefault="00F4505C" w:rsidP="00F4505C">
      <w:pPr>
        <w:jc w:val="both"/>
        <w:rPr>
          <w:rFonts w:ascii="Arial" w:hAnsi="Arial" w:cs="Arial"/>
          <w:bCs/>
          <w:sz w:val="24"/>
          <w:szCs w:val="24"/>
        </w:rPr>
      </w:pPr>
      <w:r w:rsidRPr="00F4505C">
        <w:rPr>
          <w:rFonts w:ascii="Arial" w:hAnsi="Arial" w:cs="Arial"/>
          <w:bCs/>
          <w:sz w:val="24"/>
          <w:szCs w:val="24"/>
        </w:rPr>
        <w:t xml:space="preserve">       I cinque professori proposti sono i seguenti:</w:t>
      </w:r>
    </w:p>
    <w:p w14:paraId="1A11DB40" w14:textId="77777777" w:rsidR="00F4505C" w:rsidRPr="00F4505C" w:rsidRDefault="00F4505C" w:rsidP="00506E49">
      <w:pPr>
        <w:numPr>
          <w:ilvl w:val="0"/>
          <w:numId w:val="2"/>
        </w:numPr>
        <w:jc w:val="both"/>
        <w:rPr>
          <w:rFonts w:ascii="Arial" w:hAnsi="Arial" w:cs="Arial"/>
          <w:bCs/>
          <w:sz w:val="24"/>
          <w:szCs w:val="24"/>
        </w:rPr>
      </w:pPr>
      <w:r w:rsidRPr="00F4505C">
        <w:rPr>
          <w:rFonts w:ascii="Arial" w:hAnsi="Arial" w:cs="Arial"/>
          <w:bCs/>
          <w:sz w:val="24"/>
          <w:szCs w:val="24"/>
        </w:rPr>
        <w:t>Pasquale Mastroroberto, GSD 06/MEDS-13; SSD MEDS-13/C, Università degli Studi Magna Graecia di Catanzaro – Professore Ordinario membro designato proposto;</w:t>
      </w:r>
    </w:p>
    <w:p w14:paraId="3A14E8A3" w14:textId="77777777" w:rsidR="00F4505C" w:rsidRPr="00F4505C" w:rsidRDefault="00F4505C" w:rsidP="00506E49">
      <w:pPr>
        <w:numPr>
          <w:ilvl w:val="0"/>
          <w:numId w:val="2"/>
        </w:numPr>
        <w:jc w:val="both"/>
        <w:rPr>
          <w:rFonts w:ascii="Arial" w:hAnsi="Arial" w:cs="Arial"/>
          <w:bCs/>
          <w:sz w:val="24"/>
          <w:szCs w:val="24"/>
        </w:rPr>
      </w:pPr>
      <w:r w:rsidRPr="00F4505C">
        <w:rPr>
          <w:rFonts w:ascii="Arial" w:hAnsi="Arial" w:cs="Arial"/>
          <w:bCs/>
          <w:sz w:val="24"/>
          <w:szCs w:val="24"/>
        </w:rPr>
        <w:t>Vladimiro Vida, GSD 06/MEDS-13; SSD MEDS-13/C, Università degli Studi di Padova - Professore Ordinario;</w:t>
      </w:r>
    </w:p>
    <w:p w14:paraId="4F2D8C81" w14:textId="77777777" w:rsidR="00F4505C" w:rsidRPr="00F4505C" w:rsidRDefault="00F4505C" w:rsidP="00506E49">
      <w:pPr>
        <w:numPr>
          <w:ilvl w:val="0"/>
          <w:numId w:val="2"/>
        </w:numPr>
        <w:jc w:val="both"/>
        <w:rPr>
          <w:rFonts w:ascii="Arial" w:hAnsi="Arial" w:cs="Arial"/>
          <w:bCs/>
          <w:sz w:val="24"/>
          <w:szCs w:val="24"/>
        </w:rPr>
      </w:pPr>
      <w:r w:rsidRPr="00F4505C">
        <w:rPr>
          <w:rFonts w:ascii="Arial" w:hAnsi="Arial" w:cs="Arial"/>
          <w:bCs/>
          <w:sz w:val="24"/>
          <w:szCs w:val="24"/>
        </w:rPr>
        <w:t xml:space="preserve">Gino Gerosa, GSD 06/MEDS-13; SSD MEDS-13/C, Università degli Studi di Padova - Professore Ordinario; </w:t>
      </w:r>
    </w:p>
    <w:p w14:paraId="21742228" w14:textId="77777777" w:rsidR="00F4505C" w:rsidRPr="00F4505C" w:rsidRDefault="00F4505C" w:rsidP="00506E49">
      <w:pPr>
        <w:numPr>
          <w:ilvl w:val="0"/>
          <w:numId w:val="2"/>
        </w:numPr>
        <w:jc w:val="both"/>
        <w:rPr>
          <w:rFonts w:ascii="Arial" w:hAnsi="Arial" w:cs="Arial"/>
          <w:bCs/>
          <w:sz w:val="24"/>
          <w:szCs w:val="24"/>
        </w:rPr>
      </w:pPr>
      <w:r w:rsidRPr="00F4505C">
        <w:rPr>
          <w:rFonts w:ascii="Arial" w:hAnsi="Arial" w:cs="Arial"/>
          <w:bCs/>
          <w:sz w:val="24"/>
          <w:szCs w:val="24"/>
        </w:rPr>
        <w:t>Marisa De Feo, GSD 06/MEDS-13; SSD MEDS-13/C, Università degli Studi della Campania “</w:t>
      </w:r>
      <w:proofErr w:type="spellStart"/>
      <w:r w:rsidRPr="00F4505C">
        <w:rPr>
          <w:rFonts w:ascii="Arial" w:hAnsi="Arial" w:cs="Arial"/>
          <w:bCs/>
          <w:sz w:val="24"/>
          <w:szCs w:val="24"/>
        </w:rPr>
        <w:t>L.Vanvitelli</w:t>
      </w:r>
      <w:proofErr w:type="spellEnd"/>
      <w:r w:rsidRPr="00F4505C">
        <w:rPr>
          <w:rFonts w:ascii="Arial" w:hAnsi="Arial" w:cs="Arial"/>
          <w:bCs/>
          <w:sz w:val="24"/>
          <w:szCs w:val="24"/>
        </w:rPr>
        <w:t>” di Napoli – Professore Ordinario;</w:t>
      </w:r>
    </w:p>
    <w:p w14:paraId="7F4F2494" w14:textId="77777777" w:rsidR="00F4505C" w:rsidRPr="00F4505C" w:rsidRDefault="00F4505C" w:rsidP="00506E49">
      <w:pPr>
        <w:numPr>
          <w:ilvl w:val="0"/>
          <w:numId w:val="2"/>
        </w:numPr>
        <w:jc w:val="both"/>
        <w:rPr>
          <w:rFonts w:ascii="Arial" w:hAnsi="Arial" w:cs="Arial"/>
          <w:bCs/>
          <w:sz w:val="24"/>
          <w:szCs w:val="24"/>
        </w:rPr>
      </w:pPr>
      <w:r w:rsidRPr="00F4505C">
        <w:rPr>
          <w:rFonts w:ascii="Arial" w:hAnsi="Arial" w:cs="Arial"/>
          <w:bCs/>
          <w:sz w:val="24"/>
          <w:szCs w:val="24"/>
        </w:rPr>
        <w:t xml:space="preserve">Massimo Chello, GSD 06/MEDS-13; SSD MEDS-13/C, Università “Campus </w:t>
      </w:r>
      <w:proofErr w:type="spellStart"/>
      <w:r w:rsidRPr="00F4505C">
        <w:rPr>
          <w:rFonts w:ascii="Arial" w:hAnsi="Arial" w:cs="Arial"/>
          <w:bCs/>
          <w:sz w:val="24"/>
          <w:szCs w:val="24"/>
        </w:rPr>
        <w:t>Bio</w:t>
      </w:r>
      <w:proofErr w:type="spellEnd"/>
      <w:r w:rsidRPr="00F4505C">
        <w:rPr>
          <w:rFonts w:ascii="Arial" w:hAnsi="Arial" w:cs="Arial"/>
          <w:bCs/>
          <w:sz w:val="24"/>
          <w:szCs w:val="24"/>
        </w:rPr>
        <w:t xml:space="preserve"> Medico” di Roma - Professore Ordinario.</w:t>
      </w:r>
    </w:p>
    <w:p w14:paraId="1A3B4FFB" w14:textId="77777777" w:rsidR="00F4505C" w:rsidRPr="00F4505C" w:rsidRDefault="00F4505C" w:rsidP="00F4505C">
      <w:pPr>
        <w:jc w:val="both"/>
        <w:rPr>
          <w:rFonts w:ascii="Arial" w:hAnsi="Arial" w:cs="Arial"/>
          <w:bCs/>
          <w:sz w:val="24"/>
          <w:szCs w:val="24"/>
        </w:rPr>
      </w:pPr>
      <w:r w:rsidRPr="00F4505C">
        <w:rPr>
          <w:rFonts w:ascii="Arial" w:hAnsi="Arial" w:cs="Arial"/>
          <w:bCs/>
          <w:sz w:val="24"/>
          <w:szCs w:val="24"/>
        </w:rPr>
        <w:t>Tali professori hanno dichiarato di possedere i requisiti previsti dal Regolamento suddetto di cui all’art. 11, comma 3.</w:t>
      </w:r>
    </w:p>
    <w:p w14:paraId="70782094" w14:textId="77777777" w:rsidR="00F4505C" w:rsidRPr="00F4505C" w:rsidRDefault="00F4505C" w:rsidP="00F4505C">
      <w:pPr>
        <w:jc w:val="both"/>
        <w:rPr>
          <w:rFonts w:ascii="Arial" w:hAnsi="Arial" w:cs="Arial"/>
          <w:b/>
          <w:sz w:val="24"/>
          <w:szCs w:val="24"/>
        </w:rPr>
      </w:pPr>
      <w:r w:rsidRPr="00F4505C">
        <w:rPr>
          <w:rFonts w:ascii="Arial" w:hAnsi="Arial" w:cs="Arial"/>
          <w:b/>
          <w:sz w:val="24"/>
          <w:szCs w:val="24"/>
        </w:rPr>
        <w:t>La Giunta approva all’unanimità ad esclusione del Direttore che si astiene.</w:t>
      </w:r>
    </w:p>
    <w:p w14:paraId="4B86CA25" w14:textId="77777777" w:rsidR="00F4505C" w:rsidRPr="00F4505C" w:rsidRDefault="00F4505C" w:rsidP="00F4505C">
      <w:pPr>
        <w:jc w:val="both"/>
        <w:rPr>
          <w:rFonts w:ascii="Arial" w:hAnsi="Arial" w:cs="Arial"/>
          <w:b/>
          <w:sz w:val="24"/>
          <w:szCs w:val="24"/>
        </w:rPr>
      </w:pPr>
    </w:p>
    <w:p w14:paraId="0D05DB5D" w14:textId="3E88C74E" w:rsidR="00F4505C" w:rsidRPr="00F4505C" w:rsidRDefault="00F4505C" w:rsidP="00F4505C">
      <w:pPr>
        <w:jc w:val="both"/>
        <w:rPr>
          <w:rFonts w:ascii="Arial" w:hAnsi="Arial" w:cs="Arial"/>
          <w:b/>
          <w:sz w:val="24"/>
          <w:szCs w:val="24"/>
        </w:rPr>
      </w:pPr>
      <w:r>
        <w:rPr>
          <w:rFonts w:ascii="Arial" w:hAnsi="Arial" w:cs="Arial"/>
          <w:b/>
          <w:sz w:val="24"/>
          <w:szCs w:val="24"/>
        </w:rPr>
        <w:t xml:space="preserve">Punto 2. </w:t>
      </w:r>
      <w:r w:rsidRPr="00F4505C">
        <w:rPr>
          <w:rFonts w:ascii="Arial" w:hAnsi="Arial" w:cs="Arial"/>
          <w:b/>
          <w:sz w:val="24"/>
          <w:szCs w:val="24"/>
        </w:rPr>
        <w:t>Proposta di nomina della Commissione Giudicatrice per la procedura selettiva per un posto di Professore di I fascia ai sensi dell’art. 24, comma 6, della Legge 240/2010 - Gruppo Scientifico Disciplinare 06/MEDS-24 (Statistica Medica, Igiene Generale e Applicata e Scienze infermieristiche generali, cliniche, pediatriche e ostetrico-ginecologiche e neonatali), S.S.D. MEDS-24/C (Scienze infermieristiche generali, cliniche, pediatriche e ostetrico-ginecologiche e neonatali)</w:t>
      </w:r>
    </w:p>
    <w:p w14:paraId="34BD442B" w14:textId="2052C285" w:rsidR="00F4505C" w:rsidRPr="00F4505C" w:rsidRDefault="00F4505C" w:rsidP="00F4505C">
      <w:pPr>
        <w:jc w:val="both"/>
        <w:rPr>
          <w:rFonts w:ascii="Arial" w:hAnsi="Arial" w:cs="Arial"/>
          <w:bCs/>
          <w:sz w:val="24"/>
          <w:szCs w:val="24"/>
        </w:rPr>
      </w:pPr>
      <w:r w:rsidRPr="00F4505C">
        <w:rPr>
          <w:rFonts w:ascii="Arial" w:hAnsi="Arial" w:cs="Arial"/>
          <w:bCs/>
          <w:sz w:val="24"/>
          <w:szCs w:val="24"/>
        </w:rPr>
        <w:t xml:space="preserve">Il Direttore comunica, giusta delibera del Consiglio di Dipartimento n. 1.1 </w:t>
      </w:r>
      <w:proofErr w:type="spellStart"/>
      <w:r w:rsidRPr="00F4505C">
        <w:rPr>
          <w:rFonts w:ascii="Arial" w:hAnsi="Arial" w:cs="Arial"/>
          <w:bCs/>
          <w:sz w:val="24"/>
          <w:szCs w:val="24"/>
        </w:rPr>
        <w:t>Ris</w:t>
      </w:r>
      <w:proofErr w:type="spellEnd"/>
      <w:r w:rsidRPr="00F4505C">
        <w:rPr>
          <w:rFonts w:ascii="Arial" w:hAnsi="Arial" w:cs="Arial"/>
          <w:bCs/>
          <w:sz w:val="24"/>
          <w:szCs w:val="24"/>
        </w:rPr>
        <w:t>) del 29/05/2025 di proposta di chiamata nel SSD in oggetto, che si rende necessario procedere alla proposta di nomina della Commissione Giudicatrice per la valutazione relativa alla procedura selettiva per la copertura di n. 1 posto di Professore di prima fascia, ai sensi dell’art. 24, comma 6, della Legge 240/2010, di cui in oggetto - Gruppo Scientifico Disciplinare 06/MEDS-24 (Statistica Medica, Igiene Generale e Applicata e Scienze infermieristiche generali, cliniche, pediatriche e ostetrico-ginecologiche e neonatali), S.S.D. MEDS-24/C (Scienze infermieristiche generali, cliniche, pediatriche e ostetrico-ginecologiche e neonatali).</w:t>
      </w:r>
    </w:p>
    <w:p w14:paraId="5BED071A" w14:textId="2EA52EE5" w:rsidR="00F4505C" w:rsidRPr="00F4505C" w:rsidRDefault="00F4505C" w:rsidP="00F4505C">
      <w:pPr>
        <w:jc w:val="both"/>
        <w:rPr>
          <w:rFonts w:ascii="Arial" w:hAnsi="Arial" w:cs="Arial"/>
          <w:bCs/>
          <w:sz w:val="24"/>
          <w:szCs w:val="24"/>
        </w:rPr>
      </w:pPr>
      <w:r w:rsidRPr="00F4505C">
        <w:rPr>
          <w:rFonts w:ascii="Arial" w:hAnsi="Arial" w:cs="Arial"/>
          <w:bCs/>
          <w:sz w:val="24"/>
          <w:szCs w:val="24"/>
        </w:rPr>
        <w:t xml:space="preserve">       I cinque professori proposti sono i seguenti:</w:t>
      </w:r>
    </w:p>
    <w:p w14:paraId="2F365659" w14:textId="77777777" w:rsidR="00F4505C" w:rsidRPr="00F4505C" w:rsidRDefault="00F4505C" w:rsidP="00506E49">
      <w:pPr>
        <w:numPr>
          <w:ilvl w:val="0"/>
          <w:numId w:val="3"/>
        </w:numPr>
        <w:jc w:val="both"/>
        <w:rPr>
          <w:rFonts w:ascii="Arial" w:hAnsi="Arial" w:cs="Arial"/>
          <w:bCs/>
          <w:sz w:val="24"/>
          <w:szCs w:val="24"/>
        </w:rPr>
      </w:pPr>
      <w:r w:rsidRPr="00F4505C">
        <w:rPr>
          <w:rFonts w:ascii="Arial" w:hAnsi="Arial" w:cs="Arial"/>
          <w:bCs/>
          <w:sz w:val="24"/>
          <w:szCs w:val="24"/>
        </w:rPr>
        <w:t xml:space="preserve">Prof.ssa Patrizia </w:t>
      </w:r>
      <w:proofErr w:type="spellStart"/>
      <w:r w:rsidRPr="00F4505C">
        <w:rPr>
          <w:rFonts w:ascii="Arial" w:hAnsi="Arial" w:cs="Arial"/>
          <w:bCs/>
          <w:sz w:val="24"/>
          <w:szCs w:val="24"/>
        </w:rPr>
        <w:t>Doldo</w:t>
      </w:r>
      <w:proofErr w:type="spellEnd"/>
      <w:r w:rsidRPr="00F4505C">
        <w:rPr>
          <w:rFonts w:ascii="Arial" w:hAnsi="Arial" w:cs="Arial"/>
          <w:bCs/>
          <w:sz w:val="24"/>
          <w:szCs w:val="24"/>
        </w:rPr>
        <w:t>, GSD 06/MEDS-24 SSD MEDS-24/C, Università degli Studi Magna Graecia di Catanzaro – Professore Ordinario membro designato proposto;</w:t>
      </w:r>
    </w:p>
    <w:p w14:paraId="529B6F5E" w14:textId="77777777" w:rsidR="00F4505C" w:rsidRPr="00F4505C" w:rsidRDefault="00F4505C" w:rsidP="00506E49">
      <w:pPr>
        <w:numPr>
          <w:ilvl w:val="0"/>
          <w:numId w:val="3"/>
        </w:numPr>
        <w:jc w:val="both"/>
        <w:rPr>
          <w:rFonts w:ascii="Arial" w:hAnsi="Arial" w:cs="Arial"/>
          <w:bCs/>
          <w:sz w:val="24"/>
          <w:szCs w:val="24"/>
        </w:rPr>
      </w:pPr>
      <w:r w:rsidRPr="00F4505C">
        <w:rPr>
          <w:rFonts w:ascii="Arial" w:hAnsi="Arial" w:cs="Arial"/>
          <w:bCs/>
          <w:sz w:val="24"/>
          <w:szCs w:val="24"/>
        </w:rPr>
        <w:lastRenderedPageBreak/>
        <w:t>Prof.ssa Annamaria Bagnasco, GSD 06/MEDS-24 SSD MEDS-24/C, Università degli Studi di Genova - Professore Ordinario;</w:t>
      </w:r>
    </w:p>
    <w:p w14:paraId="300C5D97" w14:textId="77777777" w:rsidR="00F4505C" w:rsidRPr="00F4505C" w:rsidRDefault="00F4505C" w:rsidP="00506E49">
      <w:pPr>
        <w:numPr>
          <w:ilvl w:val="0"/>
          <w:numId w:val="3"/>
        </w:numPr>
        <w:jc w:val="both"/>
        <w:rPr>
          <w:rFonts w:ascii="Arial" w:hAnsi="Arial" w:cs="Arial"/>
          <w:bCs/>
          <w:sz w:val="24"/>
          <w:szCs w:val="24"/>
        </w:rPr>
      </w:pPr>
      <w:r w:rsidRPr="00F4505C">
        <w:rPr>
          <w:rFonts w:ascii="Arial" w:hAnsi="Arial" w:cs="Arial"/>
          <w:bCs/>
          <w:sz w:val="24"/>
          <w:szCs w:val="24"/>
        </w:rPr>
        <w:t xml:space="preserve">Prof. Loreto Lancia, GSD 06/MEDS-24 SSD MEDS-24/C Università degli Studi dell’Aquila - Professore Ordinario; </w:t>
      </w:r>
    </w:p>
    <w:p w14:paraId="656F27AB" w14:textId="77777777" w:rsidR="00F4505C" w:rsidRPr="00F4505C" w:rsidRDefault="00F4505C" w:rsidP="00506E49">
      <w:pPr>
        <w:numPr>
          <w:ilvl w:val="0"/>
          <w:numId w:val="3"/>
        </w:numPr>
        <w:jc w:val="both"/>
        <w:rPr>
          <w:rFonts w:ascii="Arial" w:hAnsi="Arial" w:cs="Arial"/>
          <w:bCs/>
          <w:sz w:val="24"/>
          <w:szCs w:val="24"/>
        </w:rPr>
      </w:pPr>
      <w:r w:rsidRPr="00F4505C">
        <w:rPr>
          <w:rFonts w:ascii="Arial" w:hAnsi="Arial" w:cs="Arial"/>
          <w:bCs/>
          <w:sz w:val="24"/>
          <w:szCs w:val="24"/>
        </w:rPr>
        <w:t>Prof. Davide Luigi Lino Ausili, GSD 06/MEDS-24 SSD MEDS-24/C, Università degli Studi di Milano-Bicocca - Professore Ordinario;</w:t>
      </w:r>
    </w:p>
    <w:p w14:paraId="001A6A87" w14:textId="3F6E5E38" w:rsidR="00F4505C" w:rsidRPr="00F4505C" w:rsidRDefault="00F4505C" w:rsidP="00506E49">
      <w:pPr>
        <w:numPr>
          <w:ilvl w:val="0"/>
          <w:numId w:val="3"/>
        </w:numPr>
        <w:jc w:val="both"/>
        <w:rPr>
          <w:rFonts w:ascii="Arial" w:hAnsi="Arial" w:cs="Arial"/>
          <w:bCs/>
          <w:sz w:val="24"/>
          <w:szCs w:val="24"/>
        </w:rPr>
      </w:pPr>
      <w:r w:rsidRPr="00F4505C">
        <w:rPr>
          <w:rFonts w:ascii="Arial" w:hAnsi="Arial" w:cs="Arial"/>
          <w:bCs/>
          <w:sz w:val="24"/>
          <w:szCs w:val="24"/>
        </w:rPr>
        <w:t>Prof.ssa Maura Lusignani, GSD 06/MEDS-24 SSD MEDS-24/C, Università degli Studi di Milano-Statale - Professore Ordinario.</w:t>
      </w:r>
    </w:p>
    <w:p w14:paraId="10757252" w14:textId="236A782E" w:rsidR="00F4505C" w:rsidRPr="00F4505C" w:rsidRDefault="00F4505C" w:rsidP="00F4505C">
      <w:pPr>
        <w:jc w:val="both"/>
        <w:rPr>
          <w:rFonts w:ascii="Arial" w:hAnsi="Arial" w:cs="Arial"/>
          <w:b/>
          <w:sz w:val="24"/>
          <w:szCs w:val="24"/>
        </w:rPr>
      </w:pPr>
      <w:r w:rsidRPr="00F4505C">
        <w:rPr>
          <w:rFonts w:ascii="Arial" w:hAnsi="Arial" w:cs="Arial"/>
          <w:b/>
          <w:sz w:val="24"/>
          <w:szCs w:val="24"/>
        </w:rPr>
        <w:t xml:space="preserve">La Giunta approva all’unanimità ad esclusione della </w:t>
      </w:r>
      <w:r>
        <w:rPr>
          <w:rFonts w:ascii="Arial" w:hAnsi="Arial" w:cs="Arial"/>
          <w:b/>
          <w:sz w:val="24"/>
          <w:szCs w:val="24"/>
        </w:rPr>
        <w:t>P</w:t>
      </w:r>
      <w:r w:rsidRPr="00F4505C">
        <w:rPr>
          <w:rFonts w:ascii="Arial" w:hAnsi="Arial" w:cs="Arial"/>
          <w:b/>
          <w:sz w:val="24"/>
          <w:szCs w:val="24"/>
        </w:rPr>
        <w:t>rof.</w:t>
      </w:r>
      <w:r>
        <w:rPr>
          <w:rFonts w:ascii="Arial" w:hAnsi="Arial" w:cs="Arial"/>
          <w:b/>
          <w:sz w:val="24"/>
          <w:szCs w:val="24"/>
        </w:rPr>
        <w:t xml:space="preserve">ssa </w:t>
      </w:r>
      <w:proofErr w:type="spellStart"/>
      <w:r w:rsidRPr="00F4505C">
        <w:rPr>
          <w:rFonts w:ascii="Arial" w:hAnsi="Arial" w:cs="Arial"/>
          <w:b/>
          <w:sz w:val="24"/>
          <w:szCs w:val="24"/>
        </w:rPr>
        <w:t>Doldo</w:t>
      </w:r>
      <w:proofErr w:type="spellEnd"/>
      <w:r w:rsidRPr="00F4505C">
        <w:rPr>
          <w:rFonts w:ascii="Arial" w:hAnsi="Arial" w:cs="Arial"/>
          <w:b/>
          <w:sz w:val="24"/>
          <w:szCs w:val="24"/>
        </w:rPr>
        <w:t xml:space="preserve"> che si astiene.</w:t>
      </w:r>
    </w:p>
    <w:p w14:paraId="36D34C55" w14:textId="77777777" w:rsidR="00F4505C" w:rsidRDefault="00F4505C" w:rsidP="00F4505C">
      <w:pPr>
        <w:jc w:val="both"/>
        <w:rPr>
          <w:rFonts w:ascii="Arial" w:hAnsi="Arial" w:cs="Arial"/>
          <w:b/>
          <w:sz w:val="24"/>
          <w:szCs w:val="24"/>
        </w:rPr>
      </w:pPr>
    </w:p>
    <w:p w14:paraId="58F1120B" w14:textId="53C139CD" w:rsidR="00F4505C" w:rsidRPr="00F4505C" w:rsidRDefault="00F4505C" w:rsidP="00F4505C">
      <w:pPr>
        <w:jc w:val="both"/>
        <w:rPr>
          <w:rFonts w:ascii="Arial" w:hAnsi="Arial" w:cs="Arial"/>
          <w:b/>
          <w:sz w:val="24"/>
          <w:szCs w:val="24"/>
        </w:rPr>
      </w:pPr>
      <w:r>
        <w:rPr>
          <w:rFonts w:ascii="Arial" w:hAnsi="Arial" w:cs="Arial"/>
          <w:b/>
          <w:sz w:val="24"/>
          <w:szCs w:val="24"/>
        </w:rPr>
        <w:t xml:space="preserve">Punto 3. </w:t>
      </w:r>
      <w:r w:rsidRPr="00F4505C">
        <w:rPr>
          <w:rFonts w:ascii="Arial" w:hAnsi="Arial" w:cs="Arial"/>
          <w:b/>
          <w:sz w:val="24"/>
          <w:szCs w:val="24"/>
        </w:rPr>
        <w:t>Proposta di chiamata per il reclutamento di un Professore di I fascia ai sensi dell’art.18, comma 1, della Legge 240/2020</w:t>
      </w:r>
    </w:p>
    <w:p w14:paraId="334E0A44" w14:textId="77777777" w:rsidR="00F4505C" w:rsidRPr="00F4505C" w:rsidRDefault="00F4505C" w:rsidP="00F4505C">
      <w:pPr>
        <w:jc w:val="both"/>
        <w:rPr>
          <w:rFonts w:ascii="Arial" w:hAnsi="Arial" w:cs="Arial"/>
          <w:bCs/>
          <w:sz w:val="24"/>
          <w:szCs w:val="24"/>
        </w:rPr>
      </w:pPr>
      <w:r w:rsidRPr="00F4505C">
        <w:rPr>
          <w:rFonts w:ascii="Arial" w:hAnsi="Arial" w:cs="Arial"/>
          <w:bCs/>
          <w:sz w:val="24"/>
          <w:szCs w:val="24"/>
        </w:rPr>
        <w:t>Il Direttore informa la Giunta che, con nota n. 101 del 10/4/2025 il Direttore Generale ha comunicato che il Senato Accademico e il Consiglio di Amministrazione, per quanto di rispettiva competenza, nelle sedute del 2/4/2025 e del 9/4/2025, hanno deliberato su proposta del Rettore, tra l’altro, l’assegnazione a questo Dipartimento di 0.3 P.O. (a valere sul DM n. 1560/2023, contingente ordinario 2023) - per il reclutamento di 1 Professore di I fascia ai sensi dell’art. 18, comma 1, della Legge 240/2010.</w:t>
      </w:r>
    </w:p>
    <w:p w14:paraId="53ECAFB0" w14:textId="77777777" w:rsidR="00F4505C" w:rsidRPr="00F4505C" w:rsidRDefault="00F4505C" w:rsidP="00F4505C">
      <w:pPr>
        <w:jc w:val="both"/>
        <w:rPr>
          <w:rFonts w:ascii="Arial" w:hAnsi="Arial" w:cs="Arial"/>
          <w:bCs/>
          <w:sz w:val="24"/>
          <w:szCs w:val="24"/>
        </w:rPr>
      </w:pPr>
      <w:r w:rsidRPr="00F4505C">
        <w:rPr>
          <w:rFonts w:ascii="Arial" w:hAnsi="Arial" w:cs="Arial"/>
          <w:bCs/>
          <w:sz w:val="24"/>
          <w:szCs w:val="24"/>
        </w:rPr>
        <w:t>Il Direttore, pertanto, in accordo alle modalità previste dal “Regolamento per la disciplina della chiamata dei professori di prima e seconda fascia in attuazione della Legge 240/2010” di questo Ateneo, propone al Consiglio la chiamata di un Professore di I fascia ai sensi dell’art. 18, comma 1, della Legge 240/2010, nel Gruppo Scientifico Disciplinare nel Gruppo Scientifico Disciplinare 05-BIOS/13 (Istologia ed Embriologia Umana) SSD BIOS-13/A (Istologia ed Embriologia Umana), appartenente al, considerate le necessità didattiche dei Corsi di Laurea Magistrale in Medicina e Chirurgia, dei Corsi di Laurea triennale e magistrale professioni sanitarie e tecniche, delle Scuole di Specializzazione dell’Area Medica, dei Corsi di Dottorato di ricerca e dei Master attivati presso l’Università degli Studi Magna Graecia di Catanzaro, e considerate, inoltre, le necessità scientifiche del SSD oggetto della proposta di chiamata.</w:t>
      </w:r>
    </w:p>
    <w:p w14:paraId="25AF5AD5" w14:textId="63243111" w:rsidR="00F4505C" w:rsidRPr="00F4505C" w:rsidRDefault="00F4505C" w:rsidP="00F4505C">
      <w:pPr>
        <w:jc w:val="both"/>
        <w:rPr>
          <w:rFonts w:ascii="Arial" w:hAnsi="Arial" w:cs="Arial"/>
          <w:bCs/>
          <w:sz w:val="24"/>
          <w:szCs w:val="24"/>
        </w:rPr>
      </w:pPr>
      <w:bookmarkStart w:id="0" w:name="_GoBack"/>
      <w:bookmarkEnd w:id="0"/>
      <w:r w:rsidRPr="00F4505C">
        <w:rPr>
          <w:rFonts w:ascii="Arial" w:hAnsi="Arial" w:cs="Arial"/>
          <w:bCs/>
          <w:sz w:val="24"/>
          <w:szCs w:val="24"/>
        </w:rPr>
        <w:t>Il Direttore, in accordo alle modalità previste dall’art. 3 del “</w:t>
      </w:r>
      <w:r w:rsidRPr="00F4505C">
        <w:rPr>
          <w:rFonts w:ascii="Arial" w:hAnsi="Arial" w:cs="Arial"/>
          <w:bCs/>
          <w:i/>
          <w:iCs/>
          <w:sz w:val="24"/>
          <w:szCs w:val="24"/>
        </w:rPr>
        <w:t>Regolamento per la disciplina   della chiamata dei professori di prima e seconda fascia in attuazione della Legge 240/2010</w:t>
      </w:r>
      <w:r w:rsidRPr="00F4505C">
        <w:rPr>
          <w:rFonts w:ascii="Arial" w:hAnsi="Arial" w:cs="Arial"/>
          <w:bCs/>
          <w:sz w:val="24"/>
          <w:szCs w:val="24"/>
        </w:rPr>
        <w:t>” di questo Ateneo, comunica ciò che la delibera del Dipartimento deve contenere:</w:t>
      </w:r>
    </w:p>
    <w:p w14:paraId="506ECE25" w14:textId="690AF557" w:rsidR="00F4505C" w:rsidRPr="00F4505C" w:rsidRDefault="00F4505C" w:rsidP="00506E49">
      <w:pPr>
        <w:numPr>
          <w:ilvl w:val="0"/>
          <w:numId w:val="4"/>
        </w:numPr>
        <w:jc w:val="both"/>
        <w:rPr>
          <w:rFonts w:ascii="Arial" w:hAnsi="Arial" w:cs="Arial"/>
          <w:bCs/>
          <w:sz w:val="24"/>
          <w:szCs w:val="24"/>
        </w:rPr>
      </w:pPr>
      <w:r w:rsidRPr="00F4505C">
        <w:rPr>
          <w:rFonts w:ascii="Arial" w:hAnsi="Arial" w:cs="Arial"/>
          <w:bCs/>
          <w:sz w:val="24"/>
          <w:szCs w:val="24"/>
        </w:rPr>
        <w:t>Fascia per la quale viene chiamato il posto: </w:t>
      </w:r>
      <w:r w:rsidRPr="00F4505C">
        <w:rPr>
          <w:rFonts w:ascii="Arial" w:hAnsi="Arial" w:cs="Arial"/>
          <w:bCs/>
          <w:i/>
          <w:iCs/>
          <w:sz w:val="24"/>
          <w:szCs w:val="24"/>
        </w:rPr>
        <w:t>I Fascia</w:t>
      </w:r>
    </w:p>
    <w:p w14:paraId="537B0396" w14:textId="340E1D1D" w:rsidR="00F4505C" w:rsidRPr="00F4505C" w:rsidRDefault="00F4505C" w:rsidP="00506E49">
      <w:pPr>
        <w:numPr>
          <w:ilvl w:val="0"/>
          <w:numId w:val="4"/>
        </w:numPr>
        <w:jc w:val="both"/>
        <w:rPr>
          <w:rFonts w:ascii="Arial" w:hAnsi="Arial" w:cs="Arial"/>
          <w:bCs/>
          <w:sz w:val="24"/>
          <w:szCs w:val="24"/>
        </w:rPr>
      </w:pPr>
      <w:r w:rsidRPr="00F4505C">
        <w:rPr>
          <w:rFonts w:ascii="Arial" w:hAnsi="Arial" w:cs="Arial"/>
          <w:bCs/>
          <w:sz w:val="24"/>
          <w:szCs w:val="24"/>
        </w:rPr>
        <w:t>Modalità di copertura del posto: </w:t>
      </w:r>
      <w:r w:rsidRPr="00F4505C">
        <w:rPr>
          <w:rFonts w:ascii="Arial" w:hAnsi="Arial" w:cs="Arial"/>
          <w:bCs/>
          <w:i/>
          <w:iCs/>
          <w:sz w:val="24"/>
          <w:szCs w:val="24"/>
        </w:rPr>
        <w:t>art.18, comma 1 della Legge 240/2010</w:t>
      </w:r>
    </w:p>
    <w:p w14:paraId="4F0B2F5C" w14:textId="2B1145C8" w:rsidR="00F4505C" w:rsidRPr="00F4505C" w:rsidRDefault="00F4505C" w:rsidP="00506E49">
      <w:pPr>
        <w:numPr>
          <w:ilvl w:val="0"/>
          <w:numId w:val="4"/>
        </w:numPr>
        <w:jc w:val="both"/>
        <w:rPr>
          <w:rFonts w:ascii="Arial" w:hAnsi="Arial" w:cs="Arial"/>
          <w:bCs/>
          <w:sz w:val="24"/>
          <w:szCs w:val="24"/>
        </w:rPr>
      </w:pPr>
      <w:r w:rsidRPr="00F4505C">
        <w:rPr>
          <w:rFonts w:ascii="Arial" w:hAnsi="Arial" w:cs="Arial"/>
          <w:bCs/>
          <w:sz w:val="24"/>
          <w:szCs w:val="24"/>
        </w:rPr>
        <w:t>La sede di servizio: </w:t>
      </w:r>
      <w:r w:rsidRPr="00F4505C">
        <w:rPr>
          <w:rFonts w:ascii="Arial" w:hAnsi="Arial" w:cs="Arial"/>
          <w:bCs/>
          <w:i/>
          <w:iCs/>
          <w:sz w:val="24"/>
          <w:szCs w:val="24"/>
        </w:rPr>
        <w:t>Dipartimento di Medicina Sperimentale e Clinica di UMG</w:t>
      </w:r>
    </w:p>
    <w:p w14:paraId="4D45596C" w14:textId="2C3AED27" w:rsidR="00F4505C" w:rsidRPr="00F4505C" w:rsidRDefault="00F4505C" w:rsidP="00506E49">
      <w:pPr>
        <w:numPr>
          <w:ilvl w:val="0"/>
          <w:numId w:val="4"/>
        </w:numPr>
        <w:jc w:val="both"/>
        <w:rPr>
          <w:rFonts w:ascii="Arial" w:hAnsi="Arial" w:cs="Arial"/>
          <w:bCs/>
          <w:sz w:val="24"/>
          <w:szCs w:val="24"/>
        </w:rPr>
      </w:pPr>
      <w:r w:rsidRPr="00F4505C">
        <w:rPr>
          <w:rFonts w:ascii="Arial" w:hAnsi="Arial" w:cs="Arial"/>
          <w:bCs/>
          <w:sz w:val="24"/>
          <w:szCs w:val="24"/>
        </w:rPr>
        <w:t xml:space="preserve">Gruppo Scientifico Disciplinare: </w:t>
      </w:r>
      <w:r w:rsidRPr="00F4505C">
        <w:rPr>
          <w:rFonts w:ascii="Arial" w:hAnsi="Arial" w:cs="Arial"/>
          <w:bCs/>
          <w:i/>
          <w:iCs/>
          <w:sz w:val="24"/>
          <w:szCs w:val="24"/>
        </w:rPr>
        <w:t>GSD 05-BIOS /13 (Istologia ed Embriologia Umana)</w:t>
      </w:r>
    </w:p>
    <w:p w14:paraId="08A11602" w14:textId="740A2CC7" w:rsidR="00F4505C" w:rsidRPr="00F4505C" w:rsidRDefault="00F4505C" w:rsidP="00506E49">
      <w:pPr>
        <w:numPr>
          <w:ilvl w:val="0"/>
          <w:numId w:val="4"/>
        </w:numPr>
        <w:jc w:val="both"/>
        <w:rPr>
          <w:rFonts w:ascii="Arial" w:hAnsi="Arial" w:cs="Arial"/>
          <w:bCs/>
          <w:sz w:val="24"/>
          <w:szCs w:val="24"/>
        </w:rPr>
      </w:pPr>
      <w:r w:rsidRPr="00F4505C">
        <w:rPr>
          <w:rFonts w:ascii="Arial" w:hAnsi="Arial" w:cs="Arial"/>
          <w:bCs/>
          <w:sz w:val="24"/>
          <w:szCs w:val="24"/>
        </w:rPr>
        <w:t>Eventuale profilo esclusivamente tramite l’indicazione di uno o più Settori Scientifico Disciplinari: </w:t>
      </w:r>
      <w:r w:rsidRPr="00F4505C">
        <w:rPr>
          <w:rFonts w:ascii="Arial" w:hAnsi="Arial" w:cs="Arial"/>
          <w:bCs/>
          <w:i/>
          <w:iCs/>
          <w:sz w:val="24"/>
          <w:szCs w:val="24"/>
        </w:rPr>
        <w:t>SSD BIOS-13/A (Istologia ed Embriologia Umana)</w:t>
      </w:r>
    </w:p>
    <w:p w14:paraId="7D65C174" w14:textId="1B3CB8ED" w:rsidR="00F4505C" w:rsidRPr="00F4505C" w:rsidRDefault="00F4505C" w:rsidP="00506E49">
      <w:pPr>
        <w:numPr>
          <w:ilvl w:val="0"/>
          <w:numId w:val="4"/>
        </w:numPr>
        <w:jc w:val="both"/>
        <w:rPr>
          <w:rFonts w:ascii="Arial" w:hAnsi="Arial" w:cs="Arial"/>
          <w:bCs/>
          <w:sz w:val="24"/>
          <w:szCs w:val="24"/>
        </w:rPr>
      </w:pPr>
      <w:r w:rsidRPr="00F4505C">
        <w:rPr>
          <w:rFonts w:ascii="Arial" w:hAnsi="Arial" w:cs="Arial"/>
          <w:bCs/>
          <w:sz w:val="24"/>
          <w:szCs w:val="24"/>
        </w:rPr>
        <w:lastRenderedPageBreak/>
        <w:t>Tipologia di impegno didattico: </w:t>
      </w:r>
      <w:r w:rsidRPr="00F4505C">
        <w:rPr>
          <w:rFonts w:ascii="Arial" w:hAnsi="Arial" w:cs="Arial"/>
          <w:bCs/>
          <w:i/>
          <w:iCs/>
          <w:sz w:val="24"/>
          <w:szCs w:val="24"/>
        </w:rPr>
        <w:t>Insegnamento nei Corsi di Laurea Magistrale in Medicina e Chirurgia, Odontoiatria e in Farmacia, nei Corsi di Laurea triennale e magistrale, nelle Scuole di Specializzazione dell’Area Medica, nei Corsi di Dottorato di ricerca e dei Master</w:t>
      </w:r>
    </w:p>
    <w:p w14:paraId="0820069A" w14:textId="77C1BDBB" w:rsidR="00F4505C" w:rsidRPr="00F4505C" w:rsidRDefault="00F4505C" w:rsidP="00506E49">
      <w:pPr>
        <w:numPr>
          <w:ilvl w:val="0"/>
          <w:numId w:val="4"/>
        </w:numPr>
        <w:jc w:val="both"/>
        <w:rPr>
          <w:rFonts w:ascii="Arial" w:hAnsi="Arial" w:cs="Arial"/>
          <w:bCs/>
          <w:sz w:val="24"/>
          <w:szCs w:val="24"/>
        </w:rPr>
      </w:pPr>
      <w:r w:rsidRPr="00F4505C">
        <w:rPr>
          <w:rFonts w:ascii="Arial" w:hAnsi="Arial" w:cs="Arial"/>
          <w:bCs/>
          <w:sz w:val="24"/>
          <w:szCs w:val="24"/>
        </w:rPr>
        <w:t>Tipologia di impegno scientifico: </w:t>
      </w:r>
      <w:r w:rsidRPr="00F4505C">
        <w:rPr>
          <w:rFonts w:ascii="Arial" w:hAnsi="Arial" w:cs="Arial"/>
          <w:bCs/>
          <w:i/>
          <w:iCs/>
          <w:sz w:val="24"/>
          <w:szCs w:val="24"/>
        </w:rPr>
        <w:t xml:space="preserve">Il docente svolgerà attività di ricerca scientifica nell’ambito degli indirizzi della ricerca dipartimentale con riferimento ai temi e alle metodologie proprie del GSD 05-BIOS/13 Istologia ed Embriologia Umana, SSD BIOS-13/A Istologia ed Embriologia Umana. L’attività di ricerca si svilupperà all'interno dei temi caratterizzanti il SSD BIOS-13/A Istologia ed Embriologia Umana. In particolare, verrà data particolare attenzione agli studi nel campo dell’organizzazione </w:t>
      </w:r>
      <w:proofErr w:type="spellStart"/>
      <w:r w:rsidRPr="00F4505C">
        <w:rPr>
          <w:rFonts w:ascii="Arial" w:hAnsi="Arial" w:cs="Arial"/>
          <w:bCs/>
          <w:i/>
          <w:iCs/>
          <w:sz w:val="24"/>
          <w:szCs w:val="24"/>
        </w:rPr>
        <w:t>morfofunzionale</w:t>
      </w:r>
      <w:proofErr w:type="spellEnd"/>
      <w:r w:rsidRPr="00F4505C">
        <w:rPr>
          <w:rFonts w:ascii="Arial" w:hAnsi="Arial" w:cs="Arial"/>
          <w:bCs/>
          <w:i/>
          <w:iCs/>
          <w:sz w:val="24"/>
          <w:szCs w:val="24"/>
        </w:rPr>
        <w:t xml:space="preserve"> dei vari tipi di cellule e delle componenti extracellulari costituenti i tessuti, dei loro precursori staminali, del differenziamento cellulare, nonché del rinnovamento, riparazione e rigenerazione tissutale, senescenza e morte cellulare.</w:t>
      </w:r>
    </w:p>
    <w:p w14:paraId="4807CD16" w14:textId="41429CB7" w:rsidR="00F4505C" w:rsidRPr="00F4505C" w:rsidRDefault="00F4505C" w:rsidP="00506E49">
      <w:pPr>
        <w:numPr>
          <w:ilvl w:val="0"/>
          <w:numId w:val="4"/>
        </w:numPr>
        <w:jc w:val="both"/>
        <w:rPr>
          <w:rFonts w:ascii="Arial" w:hAnsi="Arial" w:cs="Arial"/>
          <w:bCs/>
          <w:sz w:val="24"/>
          <w:szCs w:val="24"/>
        </w:rPr>
      </w:pPr>
      <w:r w:rsidRPr="00F4505C">
        <w:rPr>
          <w:rFonts w:ascii="Arial" w:hAnsi="Arial" w:cs="Arial"/>
          <w:bCs/>
          <w:sz w:val="24"/>
          <w:szCs w:val="24"/>
        </w:rPr>
        <w:t xml:space="preserve">Attività assistenziale: </w:t>
      </w:r>
      <w:r w:rsidRPr="00F4505C">
        <w:rPr>
          <w:rFonts w:ascii="Arial" w:hAnsi="Arial" w:cs="Arial"/>
          <w:bCs/>
          <w:i/>
          <w:iCs/>
          <w:sz w:val="24"/>
          <w:szCs w:val="24"/>
        </w:rPr>
        <w:t>Non prevista</w:t>
      </w:r>
    </w:p>
    <w:p w14:paraId="173DD75C" w14:textId="2F83B39E" w:rsidR="00F4505C" w:rsidRPr="00F4505C" w:rsidRDefault="00F4505C" w:rsidP="00506E49">
      <w:pPr>
        <w:numPr>
          <w:ilvl w:val="0"/>
          <w:numId w:val="4"/>
        </w:numPr>
        <w:jc w:val="both"/>
        <w:rPr>
          <w:rFonts w:ascii="Arial" w:hAnsi="Arial" w:cs="Arial"/>
          <w:bCs/>
          <w:i/>
          <w:iCs/>
          <w:sz w:val="24"/>
          <w:szCs w:val="24"/>
        </w:rPr>
      </w:pPr>
      <w:r w:rsidRPr="00F4505C">
        <w:rPr>
          <w:rFonts w:ascii="Arial" w:hAnsi="Arial" w:cs="Arial"/>
          <w:bCs/>
          <w:sz w:val="24"/>
          <w:szCs w:val="24"/>
        </w:rPr>
        <w:t>Specifiche funzioni: </w:t>
      </w:r>
      <w:r w:rsidRPr="00F4505C">
        <w:rPr>
          <w:rFonts w:ascii="Arial" w:hAnsi="Arial" w:cs="Arial"/>
          <w:bCs/>
          <w:i/>
          <w:iCs/>
          <w:sz w:val="24"/>
          <w:szCs w:val="24"/>
        </w:rPr>
        <w:t>Conformi e coerenti con la declaratoria del SSD BIOS-13/A Istologia ed Embriologia Umana saranno svolte nell’ambito delle attività di laboratorio di istologia con riferimento: i) allo sviluppo, standardizzazione e applicazione di metodiche istologiche avanzate atte alla identificazione e caratterizzazione delle strutture tessutali, cellulari e subcellulari, della loro genesi e delle loro correlazioni funzionali; ii) alla gestione e organizzazione delle attività del laboratorio istologico; iii) all’implementazione di sistemi di analisi digitale per studi morfo-funzionali; iv) alla promozione di attività di ricerca traslazionale volte alla comprensione della struttura e della funzione dei tessuti umani in condizioni fisiologiche e patologiche.</w:t>
      </w:r>
    </w:p>
    <w:p w14:paraId="43C9FEBD" w14:textId="77777777" w:rsidR="00F4505C" w:rsidRDefault="00F4505C" w:rsidP="00506E49">
      <w:pPr>
        <w:numPr>
          <w:ilvl w:val="0"/>
          <w:numId w:val="4"/>
        </w:numPr>
        <w:jc w:val="both"/>
        <w:rPr>
          <w:rFonts w:ascii="Arial" w:hAnsi="Arial" w:cs="Arial"/>
          <w:bCs/>
          <w:sz w:val="24"/>
          <w:szCs w:val="24"/>
        </w:rPr>
      </w:pPr>
      <w:r w:rsidRPr="00F4505C">
        <w:rPr>
          <w:rFonts w:ascii="Arial" w:hAnsi="Arial" w:cs="Arial"/>
          <w:bCs/>
          <w:sz w:val="24"/>
          <w:szCs w:val="24"/>
        </w:rPr>
        <w:t>Indicazione della struttura assistenziale: Assente</w:t>
      </w:r>
    </w:p>
    <w:p w14:paraId="76CE6733" w14:textId="77777777" w:rsidR="00F4505C" w:rsidRDefault="00F4505C" w:rsidP="00506E49">
      <w:pPr>
        <w:numPr>
          <w:ilvl w:val="0"/>
          <w:numId w:val="4"/>
        </w:numPr>
        <w:jc w:val="both"/>
        <w:rPr>
          <w:rFonts w:ascii="Arial" w:hAnsi="Arial" w:cs="Arial"/>
          <w:bCs/>
          <w:sz w:val="24"/>
          <w:szCs w:val="24"/>
        </w:rPr>
      </w:pPr>
      <w:r w:rsidRPr="00F4505C">
        <w:rPr>
          <w:rFonts w:ascii="Arial" w:hAnsi="Arial" w:cs="Arial"/>
          <w:bCs/>
          <w:sz w:val="24"/>
          <w:szCs w:val="24"/>
        </w:rPr>
        <w:t xml:space="preserve">Pubblicazioni da sottoporre a valutazione: </w:t>
      </w:r>
      <w:r w:rsidRPr="00F4505C">
        <w:rPr>
          <w:rFonts w:ascii="Arial" w:hAnsi="Arial" w:cs="Arial"/>
          <w:bCs/>
          <w:i/>
          <w:iCs/>
          <w:sz w:val="24"/>
          <w:szCs w:val="24"/>
        </w:rPr>
        <w:t>il numero massimo di pubblicazioni deve coincidere con il numero previsto dai valori soglia riportati nelle tabelle degli indicatori per l’accesso all’Abilitazione Scientifica Nazionale (ASN) per i professori di I fascia relativi al periodo temporale previsto dal DM in vigore al momento del bando (D.M.08/08/2018 n. 589), per il settore scientifico-disciplinare oggetto della procedura; nel caso di SSD in cui i valori soglia previsti per l’abilitazione nazionale siano inferiori a 12, il numero massimo di pubblicazioni stabilito dal dipartimento sarà pari a 12. Per il settore oggetto della chiamata il numero massimo di pubblicazioni è pari a 16.</w:t>
      </w:r>
    </w:p>
    <w:p w14:paraId="7243028C" w14:textId="246CA3A3" w:rsidR="00F4505C" w:rsidRPr="00F4505C" w:rsidRDefault="00F4505C" w:rsidP="00F4505C">
      <w:pPr>
        <w:ind w:left="720"/>
        <w:jc w:val="both"/>
        <w:rPr>
          <w:rFonts w:ascii="Arial" w:hAnsi="Arial" w:cs="Arial"/>
          <w:bCs/>
          <w:sz w:val="24"/>
          <w:szCs w:val="24"/>
        </w:rPr>
      </w:pPr>
      <w:r w:rsidRPr="00F4505C">
        <w:rPr>
          <w:rFonts w:ascii="Arial" w:hAnsi="Arial" w:cs="Arial"/>
          <w:bCs/>
          <w:sz w:val="24"/>
          <w:szCs w:val="24"/>
        </w:rPr>
        <w:t>Le pubblicazioni presentate dovranno essere congruenti con il SSD oggetto della proposta di   chiamata.</w:t>
      </w:r>
    </w:p>
    <w:p w14:paraId="0FC5B417" w14:textId="77777777" w:rsidR="00F4505C" w:rsidRPr="00F4505C" w:rsidRDefault="00F4505C" w:rsidP="00506E49">
      <w:pPr>
        <w:numPr>
          <w:ilvl w:val="0"/>
          <w:numId w:val="5"/>
        </w:numPr>
        <w:jc w:val="both"/>
        <w:rPr>
          <w:rFonts w:ascii="Arial" w:hAnsi="Arial" w:cs="Arial"/>
          <w:bCs/>
          <w:sz w:val="24"/>
          <w:szCs w:val="24"/>
        </w:rPr>
      </w:pPr>
      <w:r w:rsidRPr="00F4505C">
        <w:rPr>
          <w:rFonts w:ascii="Arial" w:hAnsi="Arial" w:cs="Arial"/>
          <w:bCs/>
          <w:sz w:val="24"/>
          <w:szCs w:val="24"/>
        </w:rPr>
        <w:t>Competenze linguistiche: Lingua Inglese.</w:t>
      </w:r>
    </w:p>
    <w:p w14:paraId="7C1925DB" w14:textId="587E2BB8" w:rsidR="00F4505C" w:rsidRPr="00F4505C" w:rsidRDefault="00F4505C" w:rsidP="00F4505C">
      <w:pPr>
        <w:jc w:val="both"/>
        <w:rPr>
          <w:rFonts w:ascii="Arial" w:hAnsi="Arial" w:cs="Arial"/>
          <w:bCs/>
          <w:sz w:val="24"/>
          <w:szCs w:val="24"/>
        </w:rPr>
      </w:pPr>
      <w:r w:rsidRPr="00F4505C">
        <w:rPr>
          <w:rFonts w:ascii="Arial" w:hAnsi="Arial" w:cs="Arial"/>
          <w:bCs/>
          <w:sz w:val="24"/>
          <w:szCs w:val="24"/>
        </w:rPr>
        <w:t xml:space="preserve">Il Direttore ricorda, inoltre, che </w:t>
      </w:r>
      <w:r w:rsidRPr="00F4505C">
        <w:rPr>
          <w:rFonts w:ascii="Arial" w:hAnsi="Arial" w:cs="Arial"/>
          <w:bCs/>
          <w:i/>
          <w:iCs/>
          <w:sz w:val="24"/>
          <w:szCs w:val="24"/>
        </w:rPr>
        <w:t>l’Art. 4 - Procedure Selettive</w:t>
      </w:r>
      <w:r w:rsidRPr="00F4505C">
        <w:rPr>
          <w:rFonts w:ascii="Arial" w:hAnsi="Arial" w:cs="Arial"/>
          <w:bCs/>
          <w:sz w:val="24"/>
          <w:szCs w:val="24"/>
        </w:rPr>
        <w:t xml:space="preserve"> - del “</w:t>
      </w:r>
      <w:r w:rsidRPr="00F4505C">
        <w:rPr>
          <w:rFonts w:ascii="Arial" w:hAnsi="Arial" w:cs="Arial"/>
          <w:bCs/>
          <w:i/>
          <w:iCs/>
          <w:sz w:val="24"/>
          <w:szCs w:val="24"/>
        </w:rPr>
        <w:t>Regolamento per la disciplina della chiamata dei professori di prima e seconda fascia in attuazione della Legge n. 240/2010</w:t>
      </w:r>
      <w:r w:rsidRPr="00F4505C">
        <w:rPr>
          <w:rFonts w:ascii="Arial" w:hAnsi="Arial" w:cs="Arial"/>
          <w:bCs/>
          <w:sz w:val="24"/>
          <w:szCs w:val="24"/>
        </w:rPr>
        <w:t xml:space="preserve">”, alla lettera l) prevede, tra l’altro, che le pubblicazioni presentate per la valutazione dovranno essere articoli originali, le eventuali reviews presentate non dovranno superare il 25% delle suddette pubblicazioni. Le pubblicazioni dovranno essere riferite agli </w:t>
      </w:r>
      <w:r w:rsidRPr="00F4505C">
        <w:rPr>
          <w:rFonts w:ascii="Arial" w:hAnsi="Arial" w:cs="Arial"/>
          <w:bCs/>
          <w:sz w:val="24"/>
          <w:szCs w:val="24"/>
        </w:rPr>
        <w:lastRenderedPageBreak/>
        <w:t xml:space="preserve">ultimi dieci anni a partire dalla data del bando ed appartenere alle categorie Q1 o Q2 dello </w:t>
      </w:r>
      <w:proofErr w:type="spellStart"/>
      <w:r w:rsidRPr="00F4505C">
        <w:rPr>
          <w:rFonts w:ascii="Arial" w:hAnsi="Arial" w:cs="Arial"/>
          <w:bCs/>
          <w:sz w:val="24"/>
          <w:szCs w:val="24"/>
        </w:rPr>
        <w:t>Scimago</w:t>
      </w:r>
      <w:proofErr w:type="spellEnd"/>
      <w:r w:rsidRPr="00F4505C">
        <w:rPr>
          <w:rFonts w:ascii="Arial" w:hAnsi="Arial" w:cs="Arial"/>
          <w:bCs/>
          <w:sz w:val="24"/>
          <w:szCs w:val="24"/>
        </w:rPr>
        <w:t xml:space="preserve"> Journal </w:t>
      </w:r>
      <w:proofErr w:type="spellStart"/>
      <w:r w:rsidRPr="00F4505C">
        <w:rPr>
          <w:rFonts w:ascii="Arial" w:hAnsi="Arial" w:cs="Arial"/>
          <w:bCs/>
          <w:sz w:val="24"/>
          <w:szCs w:val="24"/>
        </w:rPr>
        <w:t>Rank</w:t>
      </w:r>
      <w:proofErr w:type="spellEnd"/>
      <w:r w:rsidRPr="00F4505C">
        <w:rPr>
          <w:rFonts w:ascii="Arial" w:hAnsi="Arial" w:cs="Arial"/>
          <w:bCs/>
          <w:sz w:val="24"/>
          <w:szCs w:val="24"/>
        </w:rPr>
        <w:t xml:space="preserve"> (SJR).</w:t>
      </w:r>
    </w:p>
    <w:p w14:paraId="6BCE3246" w14:textId="77777777" w:rsidR="00F4505C" w:rsidRPr="00F4505C" w:rsidRDefault="00F4505C" w:rsidP="00F4505C">
      <w:pPr>
        <w:jc w:val="both"/>
        <w:rPr>
          <w:rFonts w:ascii="Arial" w:hAnsi="Arial" w:cs="Arial"/>
          <w:bCs/>
          <w:sz w:val="24"/>
          <w:szCs w:val="24"/>
        </w:rPr>
      </w:pPr>
      <w:r w:rsidRPr="00F4505C">
        <w:rPr>
          <w:rFonts w:ascii="Arial" w:hAnsi="Arial" w:cs="Arial"/>
          <w:bCs/>
          <w:sz w:val="24"/>
          <w:szCs w:val="24"/>
        </w:rPr>
        <w:t xml:space="preserve">Il Direttore precisa, infine, che, ai sensi all’art. 3, comma 1, lett. a), del </w:t>
      </w:r>
      <w:r w:rsidRPr="00F4505C">
        <w:rPr>
          <w:rFonts w:ascii="Arial" w:hAnsi="Arial" w:cs="Arial"/>
          <w:bCs/>
          <w:i/>
          <w:sz w:val="24"/>
          <w:szCs w:val="24"/>
        </w:rPr>
        <w:t>“Regolamento per la disciplina della chiamata dei professori di prima e seconda fascia in attuazione della Legge 240/2010”</w:t>
      </w:r>
      <w:r w:rsidRPr="00F4505C">
        <w:rPr>
          <w:rFonts w:ascii="Arial" w:hAnsi="Arial" w:cs="Arial"/>
          <w:bCs/>
          <w:sz w:val="24"/>
          <w:szCs w:val="24"/>
        </w:rPr>
        <w:t xml:space="preserve"> tale delibera dovrà essere assunta con il voto favorevole della maggioranza assoluta dei professori di I fascia aventi diritto.</w:t>
      </w:r>
    </w:p>
    <w:p w14:paraId="467B4F52" w14:textId="77777777" w:rsidR="00F4505C" w:rsidRDefault="00F4505C" w:rsidP="00F4505C">
      <w:pPr>
        <w:jc w:val="both"/>
        <w:rPr>
          <w:rFonts w:ascii="Arial" w:hAnsi="Arial" w:cs="Arial"/>
          <w:b/>
          <w:sz w:val="24"/>
          <w:szCs w:val="24"/>
        </w:rPr>
      </w:pPr>
      <w:r w:rsidRPr="00F4505C">
        <w:rPr>
          <w:rFonts w:ascii="Arial" w:hAnsi="Arial" w:cs="Arial"/>
          <w:b/>
          <w:sz w:val="24"/>
          <w:szCs w:val="24"/>
        </w:rPr>
        <w:t>La Giunta approva all’unanimità.</w:t>
      </w:r>
    </w:p>
    <w:p w14:paraId="4380E667" w14:textId="77777777" w:rsidR="008E45B3" w:rsidRDefault="008E45B3" w:rsidP="00F4505C">
      <w:pPr>
        <w:jc w:val="both"/>
        <w:rPr>
          <w:rFonts w:ascii="Arial" w:hAnsi="Arial" w:cs="Arial"/>
          <w:b/>
          <w:sz w:val="24"/>
          <w:szCs w:val="24"/>
        </w:rPr>
      </w:pPr>
    </w:p>
    <w:p w14:paraId="0157E2C1" w14:textId="6102CD0A" w:rsidR="00F4505C" w:rsidRDefault="00F4505C" w:rsidP="00F4505C">
      <w:pPr>
        <w:jc w:val="both"/>
        <w:rPr>
          <w:rFonts w:ascii="Arial" w:hAnsi="Arial" w:cs="Arial"/>
          <w:b/>
          <w:sz w:val="24"/>
          <w:szCs w:val="24"/>
        </w:rPr>
      </w:pPr>
      <w:r w:rsidRPr="00F4505C">
        <w:rPr>
          <w:rFonts w:ascii="Arial" w:hAnsi="Arial" w:cs="Arial"/>
          <w:b/>
          <w:sz w:val="24"/>
          <w:szCs w:val="24"/>
        </w:rPr>
        <w:t>Punto 4. Proposta di chiamata del vincitore per la copertura di un posto di Professore di I fascia ai sensi dell’art. 18, comma 1, della Legge 240/2010 - GSD 06/MEDF-01 (Scienze dell’Esercizio Fisico e dello Sport), SSD MEDF-01/A (Metodi e didattiche delle attività motorie)</w:t>
      </w:r>
    </w:p>
    <w:p w14:paraId="61CEE9CF" w14:textId="0A91402E" w:rsidR="00F4505C" w:rsidRPr="00F4505C" w:rsidRDefault="00F4505C" w:rsidP="00F4505C">
      <w:pPr>
        <w:jc w:val="both"/>
        <w:rPr>
          <w:rFonts w:ascii="Arial" w:hAnsi="Arial" w:cs="Arial"/>
          <w:b/>
          <w:sz w:val="24"/>
          <w:szCs w:val="24"/>
        </w:rPr>
      </w:pPr>
      <w:r w:rsidRPr="00F4505C">
        <w:rPr>
          <w:rFonts w:ascii="Arial" w:hAnsi="Arial" w:cs="Arial"/>
          <w:bCs/>
          <w:sz w:val="24"/>
          <w:szCs w:val="24"/>
        </w:rPr>
        <w:t xml:space="preserve">Il Direttore comunica che è pervenuta copia del D.R. n. 1090 del 18/07/2025 di approvazione degli atti della procedura selettiva relativa alla procedura per la copertura di n. 1 posto di professore universitario di ruolo di prima fascia da coprire mediante chiamata ai sensi dell’art. 18, comma 1, della Legge 240/2010, nel GSD 06/MEDF-01 (Scienze dell’Esercizio Fisico e dello Sport), SSD MEDF-01/A (Metodi e didattiche delle attività motorie).  </w:t>
      </w:r>
    </w:p>
    <w:p w14:paraId="59EC9FAF" w14:textId="4182D8BA" w:rsidR="00F4505C" w:rsidRPr="00F4505C" w:rsidRDefault="00F4505C" w:rsidP="00F4505C">
      <w:pPr>
        <w:jc w:val="both"/>
        <w:rPr>
          <w:rFonts w:ascii="Arial" w:hAnsi="Arial" w:cs="Arial"/>
          <w:bCs/>
          <w:sz w:val="24"/>
          <w:szCs w:val="24"/>
        </w:rPr>
      </w:pPr>
      <w:r w:rsidRPr="00F4505C">
        <w:rPr>
          <w:rFonts w:ascii="Arial" w:hAnsi="Arial" w:cs="Arial"/>
          <w:bCs/>
          <w:sz w:val="24"/>
          <w:szCs w:val="24"/>
        </w:rPr>
        <w:t>È risultato vincitore il prof.</w:t>
      </w:r>
      <w:r>
        <w:rPr>
          <w:rFonts w:ascii="Arial" w:hAnsi="Arial" w:cs="Arial"/>
          <w:bCs/>
          <w:sz w:val="24"/>
          <w:szCs w:val="24"/>
        </w:rPr>
        <w:t xml:space="preserve"> </w:t>
      </w:r>
      <w:proofErr w:type="spellStart"/>
      <w:r w:rsidRPr="00F4505C">
        <w:rPr>
          <w:rFonts w:ascii="Arial" w:hAnsi="Arial" w:cs="Arial"/>
          <w:bCs/>
          <w:sz w:val="24"/>
          <w:szCs w:val="24"/>
        </w:rPr>
        <w:t>GianPietro</w:t>
      </w:r>
      <w:proofErr w:type="spellEnd"/>
      <w:r w:rsidRPr="00F4505C">
        <w:rPr>
          <w:rFonts w:ascii="Arial" w:hAnsi="Arial" w:cs="Arial"/>
          <w:bCs/>
          <w:sz w:val="24"/>
          <w:szCs w:val="24"/>
        </w:rPr>
        <w:t xml:space="preserve"> </w:t>
      </w:r>
      <w:proofErr w:type="spellStart"/>
      <w:r w:rsidRPr="00F4505C">
        <w:rPr>
          <w:rFonts w:ascii="Arial" w:hAnsi="Arial" w:cs="Arial"/>
          <w:bCs/>
          <w:sz w:val="24"/>
          <w:szCs w:val="24"/>
        </w:rPr>
        <w:t>Emerenziani</w:t>
      </w:r>
      <w:proofErr w:type="spellEnd"/>
      <w:r w:rsidRPr="00F4505C">
        <w:rPr>
          <w:rFonts w:ascii="Arial" w:hAnsi="Arial" w:cs="Arial"/>
          <w:bCs/>
          <w:sz w:val="24"/>
          <w:szCs w:val="24"/>
        </w:rPr>
        <w:t>.</w:t>
      </w:r>
    </w:p>
    <w:p w14:paraId="65B6F595" w14:textId="77777777" w:rsidR="00F4505C" w:rsidRPr="00F4505C" w:rsidRDefault="00F4505C" w:rsidP="00F4505C">
      <w:pPr>
        <w:jc w:val="both"/>
        <w:rPr>
          <w:rFonts w:ascii="Arial" w:hAnsi="Arial" w:cs="Arial"/>
          <w:b/>
          <w:sz w:val="24"/>
          <w:szCs w:val="24"/>
        </w:rPr>
      </w:pPr>
      <w:r w:rsidRPr="00F4505C">
        <w:rPr>
          <w:rFonts w:ascii="Arial" w:hAnsi="Arial" w:cs="Arial"/>
          <w:b/>
          <w:sz w:val="24"/>
          <w:szCs w:val="24"/>
        </w:rPr>
        <w:t>La Giunta approva all’unanimità.</w:t>
      </w:r>
    </w:p>
    <w:p w14:paraId="36F83C62" w14:textId="77777777" w:rsidR="00F4505C" w:rsidRPr="00F4505C" w:rsidRDefault="00F4505C" w:rsidP="00F4505C">
      <w:pPr>
        <w:jc w:val="both"/>
        <w:rPr>
          <w:rFonts w:ascii="Arial" w:hAnsi="Arial" w:cs="Arial"/>
          <w:b/>
          <w:sz w:val="24"/>
          <w:szCs w:val="24"/>
        </w:rPr>
      </w:pPr>
    </w:p>
    <w:p w14:paraId="6C313A9D" w14:textId="0E83E011" w:rsidR="00F4505C" w:rsidRPr="00F4505C" w:rsidRDefault="00F4505C" w:rsidP="00F4505C">
      <w:pPr>
        <w:jc w:val="both"/>
        <w:rPr>
          <w:rFonts w:ascii="Arial" w:hAnsi="Arial" w:cs="Arial"/>
          <w:b/>
          <w:bCs/>
          <w:iCs/>
          <w:sz w:val="24"/>
          <w:szCs w:val="24"/>
        </w:rPr>
      </w:pPr>
      <w:r>
        <w:rPr>
          <w:rFonts w:ascii="Arial" w:hAnsi="Arial" w:cs="Arial"/>
          <w:b/>
          <w:sz w:val="24"/>
          <w:szCs w:val="24"/>
        </w:rPr>
        <w:t xml:space="preserve">Punto 5. </w:t>
      </w:r>
      <w:r w:rsidRPr="00F4505C">
        <w:rPr>
          <w:rFonts w:ascii="Arial" w:hAnsi="Arial" w:cs="Arial"/>
          <w:b/>
          <w:bCs/>
          <w:iCs/>
          <w:sz w:val="24"/>
          <w:szCs w:val="24"/>
        </w:rPr>
        <w:t xml:space="preserve">Richiesta valutazione complessiva attività Ricercatore a tempo determinato ai sensi dell’art. 24, comma 3, lett. b) della legge n. 240/2010 e nomina Commissione di valutazione – Dott.ssa Elisa Mazza – </w:t>
      </w:r>
      <w:r w:rsidRPr="00F4505C">
        <w:rPr>
          <w:rFonts w:ascii="Arial" w:hAnsi="Arial" w:cs="Arial"/>
          <w:b/>
          <w:sz w:val="24"/>
          <w:szCs w:val="24"/>
        </w:rPr>
        <w:t>GSD 06/MEDS-08 (Endocrinologia, Nefrologia e Scienze dell’Alimentazione e del Benessere) - SSD MEDS-08/C (Scienza dell’Alimentazione e delle Tecniche Dietetiche Applicate)</w:t>
      </w:r>
    </w:p>
    <w:p w14:paraId="3BAD8A8A" w14:textId="77777777" w:rsidR="00F4505C" w:rsidRDefault="00F4505C" w:rsidP="00F4505C">
      <w:pPr>
        <w:jc w:val="both"/>
        <w:rPr>
          <w:rFonts w:ascii="Arial" w:hAnsi="Arial" w:cs="Arial"/>
          <w:bCs/>
          <w:sz w:val="24"/>
          <w:szCs w:val="24"/>
        </w:rPr>
      </w:pPr>
      <w:r w:rsidRPr="00F4505C">
        <w:rPr>
          <w:rFonts w:ascii="Arial" w:hAnsi="Arial" w:cs="Arial"/>
          <w:bCs/>
          <w:sz w:val="24"/>
          <w:szCs w:val="24"/>
        </w:rPr>
        <w:t>Il Direttore comunica che in data 14/07/2025, prot. n. 145, la Dott.ssa Elisa Mazza, ricercatore a tempo determinato ai sensi dell’art. 24, comma 3, lett. b) della legge n. 240/2010, Gruppo Scientifico Disciplinare</w:t>
      </w:r>
      <w:r w:rsidRPr="00F4505C">
        <w:rPr>
          <w:rFonts w:ascii="Arial" w:hAnsi="Arial" w:cs="Arial"/>
          <w:bCs/>
          <w:iCs/>
          <w:sz w:val="24"/>
          <w:szCs w:val="24"/>
        </w:rPr>
        <w:t> </w:t>
      </w:r>
      <w:r w:rsidRPr="00F4505C">
        <w:rPr>
          <w:rFonts w:ascii="Arial" w:hAnsi="Arial" w:cs="Arial"/>
          <w:bCs/>
          <w:sz w:val="24"/>
          <w:szCs w:val="24"/>
        </w:rPr>
        <w:t>GSD 06/MEDS-08 (Endocrinologia, Nefrologia e Scienze dell’Alimentazione e del Benessere) - SSD MEDS-08/C (Scienza dell’Alimentazione e delle Tecniche Dietetiche Applicate), in servizio presso il nostro Ateneo dal 28/12/2023, ha presentato la richiesta di valutazione della propria attività didattica, di didattica integrativa, di servizio agli studenti nonché sulla propria attività di ricerca, così come previsto dall’art. 20 del “</w:t>
      </w:r>
      <w:r w:rsidRPr="00F4505C">
        <w:rPr>
          <w:rFonts w:ascii="Arial" w:hAnsi="Arial" w:cs="Arial"/>
          <w:bCs/>
          <w:i/>
          <w:sz w:val="24"/>
          <w:szCs w:val="24"/>
        </w:rPr>
        <w:t>Regolamento di Ateneo per reclutamento dei ricercatori a tempo determinato ai sensi dell’art. 24 della legge 240/2010”</w:t>
      </w:r>
      <w:r w:rsidRPr="00F4505C">
        <w:rPr>
          <w:rFonts w:ascii="Arial" w:hAnsi="Arial" w:cs="Arial"/>
          <w:bCs/>
          <w:sz w:val="24"/>
          <w:szCs w:val="24"/>
        </w:rPr>
        <w:t>, ai fini dell’immissione in ruolo come Professore Associato, se in possesso dell’Abilitazione Scientifica Nazionale, in anticipazione rispetto alla naturale scadenza del 27/12/2026.</w:t>
      </w:r>
    </w:p>
    <w:p w14:paraId="07AE58DB" w14:textId="36642A0A" w:rsidR="00F4505C" w:rsidRPr="00F4505C" w:rsidRDefault="00F4505C" w:rsidP="00F4505C">
      <w:pPr>
        <w:jc w:val="both"/>
        <w:rPr>
          <w:rFonts w:ascii="Arial" w:hAnsi="Arial" w:cs="Arial"/>
          <w:bCs/>
          <w:sz w:val="24"/>
          <w:szCs w:val="24"/>
        </w:rPr>
      </w:pPr>
      <w:r w:rsidRPr="00F4505C">
        <w:rPr>
          <w:rFonts w:ascii="Arial" w:hAnsi="Arial" w:cs="Arial"/>
          <w:bCs/>
          <w:sz w:val="24"/>
          <w:szCs w:val="24"/>
        </w:rPr>
        <w:t>A tal fine la Dott.ssa Mazza ha conseguito l’Abilitazione Scientifica Nazionale nel Gruppo Scientifico Disciplinare</w:t>
      </w:r>
      <w:r w:rsidRPr="00F4505C">
        <w:rPr>
          <w:rFonts w:ascii="Arial" w:hAnsi="Arial" w:cs="Arial"/>
          <w:bCs/>
          <w:iCs/>
          <w:sz w:val="24"/>
          <w:szCs w:val="24"/>
        </w:rPr>
        <w:t> </w:t>
      </w:r>
      <w:r w:rsidRPr="00F4505C">
        <w:rPr>
          <w:rFonts w:ascii="Arial" w:hAnsi="Arial" w:cs="Arial"/>
          <w:bCs/>
          <w:sz w:val="24"/>
          <w:szCs w:val="24"/>
        </w:rPr>
        <w:t>06/MEDS-08 in data 09/06/2023 e valida fino al 09/06/2034.</w:t>
      </w:r>
    </w:p>
    <w:p w14:paraId="22C078FD" w14:textId="77777777" w:rsidR="00F4505C" w:rsidRPr="00F4505C" w:rsidRDefault="00F4505C" w:rsidP="00F4505C">
      <w:pPr>
        <w:jc w:val="both"/>
        <w:rPr>
          <w:rFonts w:ascii="Arial" w:hAnsi="Arial" w:cs="Arial"/>
          <w:bCs/>
          <w:sz w:val="24"/>
          <w:szCs w:val="24"/>
        </w:rPr>
      </w:pPr>
      <w:r w:rsidRPr="00F4505C">
        <w:rPr>
          <w:rFonts w:ascii="Arial" w:hAnsi="Arial" w:cs="Arial"/>
          <w:bCs/>
          <w:sz w:val="24"/>
          <w:szCs w:val="24"/>
        </w:rPr>
        <w:t xml:space="preserve">Il Direttore fa presente che con nota del 14/07/2025, prot. n. 146, la Prof.ssa, Tiziana Montalcini ha comunicato che la richiesta di anticipazione, ai sensi dell’art. 16, comma 1, </w:t>
      </w:r>
      <w:r w:rsidRPr="00F4505C">
        <w:rPr>
          <w:rFonts w:ascii="Arial" w:hAnsi="Arial" w:cs="Arial"/>
          <w:bCs/>
          <w:sz w:val="24"/>
          <w:szCs w:val="24"/>
        </w:rPr>
        <w:lastRenderedPageBreak/>
        <w:t xml:space="preserve">penultimo inciso, del Regolamento suddetto, è funzionale alla sostenibilità dei Corsi di Laurea cui la dott.ssa cui la dott.ssa Mazza contribuisce. </w:t>
      </w:r>
    </w:p>
    <w:p w14:paraId="4854C579" w14:textId="77777777" w:rsidR="00F4505C" w:rsidRPr="00F4505C" w:rsidRDefault="00F4505C" w:rsidP="00F4505C">
      <w:pPr>
        <w:jc w:val="both"/>
        <w:rPr>
          <w:rFonts w:ascii="Arial" w:hAnsi="Arial" w:cs="Arial"/>
          <w:bCs/>
          <w:sz w:val="24"/>
          <w:szCs w:val="24"/>
        </w:rPr>
      </w:pPr>
      <w:r w:rsidRPr="00F4505C">
        <w:rPr>
          <w:rFonts w:ascii="Arial" w:hAnsi="Arial" w:cs="Arial"/>
          <w:bCs/>
          <w:sz w:val="24"/>
          <w:szCs w:val="24"/>
        </w:rPr>
        <w:t>Alla richiesta è allegata la relazione relativa all’attività didattica, di didattica integrativa, di servizio agli studenti nonché sulla propria attività di ricerca svolta nel periodo contrattuale e fino alla data suddetta di presentazione dell’istanza (art. 20, comma 1 del Reg.), e trasmessa anticipatamente per e-mail a tutti i docenti afferenti di prima e seconda fascia.</w:t>
      </w:r>
    </w:p>
    <w:p w14:paraId="112B32A8" w14:textId="030A9723" w:rsidR="00F4505C" w:rsidRPr="00F4505C" w:rsidRDefault="00F4505C" w:rsidP="00F4505C">
      <w:pPr>
        <w:jc w:val="both"/>
        <w:rPr>
          <w:rFonts w:ascii="Arial" w:hAnsi="Arial" w:cs="Arial"/>
          <w:bCs/>
          <w:sz w:val="24"/>
          <w:szCs w:val="24"/>
        </w:rPr>
      </w:pPr>
      <w:r w:rsidRPr="00F4505C">
        <w:rPr>
          <w:rFonts w:ascii="Arial" w:hAnsi="Arial" w:cs="Arial"/>
          <w:bCs/>
          <w:sz w:val="24"/>
          <w:szCs w:val="24"/>
        </w:rPr>
        <w:t>Si rende necessario, inoltre, procedere alla nomina della Commissione di Valutazione così come previsto dall’art. 20, comma 4, del Regolamento suddetto, tenendo presente che tale commissione è nominata con decreto del Rettore su proposta del Dipartimento che ha richiesto la copertura del ruolo, previa delibera del Senato Accademico, ed è composta da tre docenti designati fra i professori di prima fascia di cui almeno 1 appartenente ad altro Ateneo. Ai sensi della raccomandazione della Commissione delle Comunità Europee (n. 251 del 11.3.2005), nella costituzione della Commissione deve essere garantito, ove possibile, un adeguato equilibrio di genere.</w:t>
      </w:r>
    </w:p>
    <w:p w14:paraId="414320FC" w14:textId="77288FCB" w:rsidR="00F4505C" w:rsidRPr="00F4505C" w:rsidRDefault="00F4505C" w:rsidP="00F4505C">
      <w:pPr>
        <w:jc w:val="both"/>
        <w:rPr>
          <w:rFonts w:ascii="Arial" w:hAnsi="Arial" w:cs="Arial"/>
          <w:bCs/>
          <w:sz w:val="24"/>
          <w:szCs w:val="24"/>
        </w:rPr>
      </w:pPr>
      <w:r w:rsidRPr="00F4505C">
        <w:rPr>
          <w:rFonts w:ascii="Arial" w:hAnsi="Arial" w:cs="Arial"/>
          <w:bCs/>
          <w:sz w:val="24"/>
          <w:szCs w:val="24"/>
        </w:rPr>
        <w:t>Tutti i componenti della Commissione devono essere individuati tra docenti di comprovato prestigio scientifico.</w:t>
      </w:r>
    </w:p>
    <w:p w14:paraId="4755481A" w14:textId="6A21519C" w:rsidR="00F4505C" w:rsidRPr="00F4505C" w:rsidRDefault="00F4505C" w:rsidP="00F4505C">
      <w:pPr>
        <w:jc w:val="both"/>
        <w:rPr>
          <w:rFonts w:ascii="Arial" w:hAnsi="Arial" w:cs="Arial"/>
          <w:bCs/>
          <w:sz w:val="24"/>
          <w:szCs w:val="24"/>
        </w:rPr>
      </w:pPr>
      <w:r w:rsidRPr="00F4505C">
        <w:rPr>
          <w:rFonts w:ascii="Arial" w:hAnsi="Arial" w:cs="Arial"/>
          <w:bCs/>
          <w:sz w:val="24"/>
          <w:szCs w:val="24"/>
        </w:rPr>
        <w:t>La verifica dei requisiti dei commissari è effettuata dal Dipartimento che ne propone la nomina come componenti della Commissione, mediante l’acquisizione di documenti di autocertificazione da parte di tutti i professori proposti per la singola Commissione di valutazione (autocertificazione allegata al Regolamento suddetto).</w:t>
      </w:r>
    </w:p>
    <w:p w14:paraId="2DBBDE25" w14:textId="1B44B90C" w:rsidR="00F4505C" w:rsidRPr="00F4505C" w:rsidRDefault="00F4505C" w:rsidP="00F4505C">
      <w:pPr>
        <w:jc w:val="both"/>
        <w:rPr>
          <w:rFonts w:ascii="Arial" w:hAnsi="Arial" w:cs="Arial"/>
          <w:bCs/>
          <w:sz w:val="24"/>
          <w:szCs w:val="24"/>
        </w:rPr>
      </w:pPr>
      <w:r w:rsidRPr="00F4505C">
        <w:rPr>
          <w:rFonts w:ascii="Arial" w:hAnsi="Arial" w:cs="Arial"/>
          <w:bCs/>
          <w:sz w:val="24"/>
          <w:szCs w:val="24"/>
        </w:rPr>
        <w:t>Della Commissione non possono fare parte i professori che abbiano una valutazione negativa ai sensi del comma 7 dell’art. 6 della Legge 240/2010.</w:t>
      </w:r>
    </w:p>
    <w:p w14:paraId="1B45FCF9" w14:textId="367BC000" w:rsidR="00F4505C" w:rsidRPr="00F4505C" w:rsidRDefault="00F4505C" w:rsidP="00F4505C">
      <w:pPr>
        <w:jc w:val="both"/>
        <w:rPr>
          <w:rFonts w:ascii="Arial" w:hAnsi="Arial" w:cs="Arial"/>
          <w:bCs/>
          <w:sz w:val="24"/>
          <w:szCs w:val="24"/>
        </w:rPr>
      </w:pPr>
      <w:r w:rsidRPr="00F4505C">
        <w:rPr>
          <w:rFonts w:ascii="Arial" w:hAnsi="Arial" w:cs="Arial"/>
          <w:bCs/>
          <w:sz w:val="24"/>
          <w:szCs w:val="24"/>
        </w:rPr>
        <w:t>Della Commissione non possono fare parte, altresì, i professori che siano stati membri della Commissione per il conseguimento dell'Abilitazione Scientifica Nazionale che ha abilitato il candidato o che siano membri in carica della Commissione per il conseguimento dell'Abilitazione Scientifica Nazionale.</w:t>
      </w:r>
    </w:p>
    <w:p w14:paraId="67069387" w14:textId="44819425" w:rsidR="00F4505C" w:rsidRPr="00F4505C" w:rsidRDefault="00F4505C" w:rsidP="00F4505C">
      <w:pPr>
        <w:jc w:val="both"/>
        <w:rPr>
          <w:rFonts w:ascii="Arial" w:hAnsi="Arial" w:cs="Arial"/>
          <w:bCs/>
          <w:sz w:val="24"/>
          <w:szCs w:val="24"/>
        </w:rPr>
      </w:pPr>
      <w:r w:rsidRPr="00F4505C">
        <w:rPr>
          <w:rFonts w:ascii="Arial" w:hAnsi="Arial" w:cs="Arial"/>
          <w:bCs/>
          <w:sz w:val="24"/>
          <w:szCs w:val="24"/>
        </w:rPr>
        <w:t>Tutti i membri della Commissione di Valutazione devono appartenere al settore scientifico-disciplinare oggetto della procedura valutativa ovvero, in mancanza, al settore concorsuale al quale si riferisce la selezione.</w:t>
      </w:r>
    </w:p>
    <w:p w14:paraId="58B21DFC" w14:textId="77777777" w:rsidR="00F4505C" w:rsidRDefault="00F4505C" w:rsidP="00F4505C">
      <w:pPr>
        <w:jc w:val="both"/>
        <w:rPr>
          <w:rFonts w:ascii="Arial" w:hAnsi="Arial" w:cs="Arial"/>
          <w:bCs/>
          <w:sz w:val="24"/>
          <w:szCs w:val="24"/>
        </w:rPr>
      </w:pPr>
      <w:r w:rsidRPr="00F4505C">
        <w:rPr>
          <w:rFonts w:ascii="Arial" w:hAnsi="Arial" w:cs="Arial"/>
          <w:bCs/>
          <w:sz w:val="24"/>
          <w:szCs w:val="24"/>
        </w:rPr>
        <w:t>A questo punto il direttore propone la seguente Commissione di valutazione:</w:t>
      </w:r>
    </w:p>
    <w:p w14:paraId="4A566EC3" w14:textId="7619D94C" w:rsidR="00F4505C" w:rsidRPr="00F4505C" w:rsidRDefault="00F4505C" w:rsidP="00506E49">
      <w:pPr>
        <w:pStyle w:val="Paragrafoelenco"/>
        <w:numPr>
          <w:ilvl w:val="0"/>
          <w:numId w:val="9"/>
        </w:numPr>
        <w:jc w:val="both"/>
        <w:rPr>
          <w:rFonts w:ascii="Arial" w:hAnsi="Arial" w:cs="Arial"/>
          <w:bCs/>
          <w:sz w:val="24"/>
          <w:szCs w:val="24"/>
        </w:rPr>
      </w:pPr>
      <w:r w:rsidRPr="00F4505C">
        <w:rPr>
          <w:rFonts w:ascii="Arial" w:hAnsi="Arial" w:cs="Arial"/>
          <w:bCs/>
          <w:sz w:val="24"/>
          <w:szCs w:val="24"/>
        </w:rPr>
        <w:t>Prof.ssa Tiziana Montalcini, GSD 06/MEDS-08 SSD MEDS-08/C, Università degli Studi Magna Graecia di Catanzaro – Professore Ordinario</w:t>
      </w:r>
    </w:p>
    <w:p w14:paraId="0B262D33" w14:textId="77887DFE" w:rsidR="00F4505C" w:rsidRPr="00F4505C" w:rsidRDefault="00F4505C" w:rsidP="00506E49">
      <w:pPr>
        <w:pStyle w:val="Paragrafoelenco"/>
        <w:numPr>
          <w:ilvl w:val="0"/>
          <w:numId w:val="9"/>
        </w:numPr>
        <w:jc w:val="both"/>
        <w:rPr>
          <w:rFonts w:ascii="Arial" w:hAnsi="Arial" w:cs="Arial"/>
          <w:bCs/>
          <w:sz w:val="24"/>
          <w:szCs w:val="24"/>
        </w:rPr>
      </w:pPr>
      <w:r w:rsidRPr="00F4505C">
        <w:rPr>
          <w:rFonts w:ascii="Arial" w:hAnsi="Arial" w:cs="Arial"/>
          <w:bCs/>
          <w:sz w:val="24"/>
          <w:szCs w:val="24"/>
        </w:rPr>
        <w:t>Prof.ssa Silvia Migliaccio, GSD 06/MEDS-08 SSD MEDS-08/C, Università degli Studi “La Sapienza” di Roma - Professore Ordinario</w:t>
      </w:r>
    </w:p>
    <w:p w14:paraId="5BF2A02E" w14:textId="77777777" w:rsidR="00F4505C" w:rsidRDefault="00F4505C" w:rsidP="00506E49">
      <w:pPr>
        <w:pStyle w:val="Paragrafoelenco"/>
        <w:numPr>
          <w:ilvl w:val="0"/>
          <w:numId w:val="9"/>
        </w:numPr>
        <w:jc w:val="both"/>
        <w:rPr>
          <w:rFonts w:ascii="Arial" w:hAnsi="Arial" w:cs="Arial"/>
          <w:bCs/>
          <w:sz w:val="24"/>
          <w:szCs w:val="24"/>
        </w:rPr>
      </w:pPr>
      <w:r w:rsidRPr="00F4505C">
        <w:rPr>
          <w:rFonts w:ascii="Arial" w:hAnsi="Arial" w:cs="Arial"/>
          <w:bCs/>
          <w:sz w:val="24"/>
          <w:szCs w:val="24"/>
        </w:rPr>
        <w:t>Prof. Andrea Natali, GSD 06/MEDS-08 SSD MEDS-08/C, Università degli Studi di Pisa - Professore Ordinario</w:t>
      </w:r>
    </w:p>
    <w:p w14:paraId="18A35CBD" w14:textId="10099DAD" w:rsidR="00F4505C" w:rsidRPr="00F4505C" w:rsidRDefault="00F4505C" w:rsidP="00F4505C">
      <w:pPr>
        <w:jc w:val="both"/>
        <w:rPr>
          <w:rFonts w:ascii="Arial" w:hAnsi="Arial" w:cs="Arial"/>
          <w:bCs/>
          <w:sz w:val="24"/>
          <w:szCs w:val="24"/>
        </w:rPr>
      </w:pPr>
      <w:r w:rsidRPr="00F4505C">
        <w:rPr>
          <w:rFonts w:ascii="Arial" w:hAnsi="Arial" w:cs="Arial"/>
          <w:bCs/>
          <w:sz w:val="24"/>
          <w:szCs w:val="24"/>
        </w:rPr>
        <w:t>Supplente</w:t>
      </w:r>
    </w:p>
    <w:p w14:paraId="220027F3" w14:textId="34CC31E8" w:rsidR="00F4505C" w:rsidRPr="00F4505C" w:rsidRDefault="00F4505C" w:rsidP="00506E49">
      <w:pPr>
        <w:pStyle w:val="Paragrafoelenco"/>
        <w:numPr>
          <w:ilvl w:val="0"/>
          <w:numId w:val="9"/>
        </w:numPr>
        <w:jc w:val="both"/>
        <w:rPr>
          <w:rFonts w:ascii="Arial" w:hAnsi="Arial" w:cs="Arial"/>
          <w:bCs/>
          <w:sz w:val="24"/>
          <w:szCs w:val="24"/>
        </w:rPr>
      </w:pPr>
      <w:r w:rsidRPr="00F4505C">
        <w:rPr>
          <w:rFonts w:ascii="Arial" w:hAnsi="Arial" w:cs="Arial"/>
          <w:bCs/>
          <w:sz w:val="24"/>
          <w:szCs w:val="24"/>
        </w:rPr>
        <w:t xml:space="preserve">Prof. Francesco Galli, GSD 06/MEDS-08 SSD MEDS-08/C, Università degli Studi di Perugia - Professore Ordinario </w:t>
      </w:r>
    </w:p>
    <w:p w14:paraId="2E4EF9C1" w14:textId="733DE65F" w:rsidR="00F4505C" w:rsidRPr="00F4505C" w:rsidRDefault="00F4505C" w:rsidP="00F4505C">
      <w:pPr>
        <w:jc w:val="both"/>
        <w:rPr>
          <w:rFonts w:ascii="Arial" w:hAnsi="Arial" w:cs="Arial"/>
          <w:bCs/>
          <w:sz w:val="24"/>
          <w:szCs w:val="24"/>
        </w:rPr>
      </w:pPr>
      <w:r w:rsidRPr="00F4505C">
        <w:rPr>
          <w:rFonts w:ascii="Arial" w:hAnsi="Arial" w:cs="Arial"/>
          <w:bCs/>
          <w:sz w:val="24"/>
          <w:szCs w:val="24"/>
        </w:rPr>
        <w:t>Tali professori hanno dichiarato di possedere i requisiti previsti dal Regolamento suddetto di cui all’art. 21, commi 5 e 6.</w:t>
      </w:r>
    </w:p>
    <w:p w14:paraId="1BFFA4FF" w14:textId="2650BB6C" w:rsidR="00F4505C" w:rsidRDefault="00F4505C" w:rsidP="00F4505C">
      <w:pPr>
        <w:jc w:val="both"/>
        <w:rPr>
          <w:rFonts w:ascii="Arial" w:hAnsi="Arial" w:cs="Arial"/>
          <w:b/>
          <w:sz w:val="24"/>
          <w:szCs w:val="24"/>
        </w:rPr>
      </w:pPr>
      <w:r w:rsidRPr="00F4505C">
        <w:rPr>
          <w:rFonts w:ascii="Arial" w:hAnsi="Arial" w:cs="Arial"/>
          <w:b/>
          <w:sz w:val="24"/>
          <w:szCs w:val="24"/>
        </w:rPr>
        <w:lastRenderedPageBreak/>
        <w:t>La Giunta approva all’unanimità ad esclusione della prof.ssa Montalcini che si astiene</w:t>
      </w:r>
    </w:p>
    <w:p w14:paraId="7866A271" w14:textId="77777777" w:rsidR="00F4505C" w:rsidRPr="00F4505C" w:rsidRDefault="00F4505C" w:rsidP="00F4505C">
      <w:pPr>
        <w:jc w:val="both"/>
        <w:rPr>
          <w:rFonts w:ascii="Arial" w:hAnsi="Arial" w:cs="Arial"/>
          <w:b/>
          <w:sz w:val="24"/>
          <w:szCs w:val="24"/>
        </w:rPr>
      </w:pPr>
    </w:p>
    <w:p w14:paraId="39699E8F" w14:textId="284E606D" w:rsidR="00F4505C" w:rsidRPr="00F4505C" w:rsidRDefault="00F4505C" w:rsidP="00F4505C">
      <w:pPr>
        <w:jc w:val="both"/>
        <w:rPr>
          <w:rFonts w:ascii="Arial" w:hAnsi="Arial" w:cs="Arial"/>
          <w:b/>
          <w:bCs/>
          <w:iCs/>
          <w:sz w:val="24"/>
          <w:szCs w:val="24"/>
        </w:rPr>
      </w:pPr>
      <w:r>
        <w:rPr>
          <w:rFonts w:ascii="Arial" w:hAnsi="Arial" w:cs="Arial"/>
          <w:b/>
          <w:sz w:val="24"/>
          <w:szCs w:val="24"/>
        </w:rPr>
        <w:t xml:space="preserve">Punto 6. </w:t>
      </w:r>
      <w:r w:rsidRPr="00F4505C">
        <w:rPr>
          <w:rFonts w:ascii="Arial" w:hAnsi="Arial" w:cs="Arial"/>
          <w:b/>
          <w:bCs/>
          <w:iCs/>
          <w:sz w:val="24"/>
          <w:szCs w:val="24"/>
        </w:rPr>
        <w:t>Richiesta valutazione complessiva attività Ricercatore a tempo determinato ai sensi dell’art. 24, comma 3, lett. b) della Legge n. 240/2010 e nomina Commissione di valutazione – Dott. Paolo Zaffino – GSD 09/IBIO-01 (Bioingegneria</w:t>
      </w:r>
      <w:r w:rsidRPr="00F4505C">
        <w:rPr>
          <w:rFonts w:ascii="Arial" w:hAnsi="Arial" w:cs="Arial"/>
          <w:b/>
          <w:bCs/>
          <w:sz w:val="24"/>
          <w:szCs w:val="24"/>
        </w:rPr>
        <w:t>)</w:t>
      </w:r>
      <w:r w:rsidRPr="00F4505C">
        <w:rPr>
          <w:rFonts w:ascii="Arial" w:hAnsi="Arial" w:cs="Arial"/>
          <w:b/>
          <w:bCs/>
          <w:iCs/>
          <w:sz w:val="24"/>
          <w:szCs w:val="24"/>
        </w:rPr>
        <w:t xml:space="preserve"> - </w:t>
      </w:r>
      <w:r w:rsidRPr="00F4505C">
        <w:rPr>
          <w:rFonts w:ascii="Arial" w:hAnsi="Arial" w:cs="Arial"/>
          <w:b/>
          <w:bCs/>
          <w:sz w:val="24"/>
          <w:szCs w:val="24"/>
        </w:rPr>
        <w:t>SSD IBIO-01/A (Bioingegneria)</w:t>
      </w:r>
    </w:p>
    <w:p w14:paraId="23F49836" w14:textId="61D5FBE1" w:rsidR="00F4505C" w:rsidRPr="00F4505C" w:rsidRDefault="00F4505C" w:rsidP="00F4505C">
      <w:pPr>
        <w:jc w:val="both"/>
        <w:rPr>
          <w:rFonts w:ascii="Arial" w:hAnsi="Arial" w:cs="Arial"/>
          <w:bCs/>
          <w:sz w:val="24"/>
          <w:szCs w:val="24"/>
        </w:rPr>
      </w:pPr>
      <w:r w:rsidRPr="00F4505C">
        <w:rPr>
          <w:rFonts w:ascii="Arial" w:hAnsi="Arial" w:cs="Arial"/>
          <w:bCs/>
          <w:sz w:val="24"/>
          <w:szCs w:val="24"/>
        </w:rPr>
        <w:t xml:space="preserve">Il Direttore comunica che in data 04/07/2025, prot. n. 135, il Dott. Paolo Zaffino, ricercatore a tempo determinato ai sensi dell’art. 24, comma 3, lett. b) della legge n. 240/2010, e ai sensi del D.M. n. 441/2020, </w:t>
      </w:r>
      <w:r w:rsidRPr="00F4505C">
        <w:rPr>
          <w:rFonts w:ascii="Arial" w:hAnsi="Arial" w:cs="Arial"/>
          <w:bCs/>
          <w:iCs/>
          <w:sz w:val="24"/>
          <w:szCs w:val="24"/>
        </w:rPr>
        <w:t>GSD 09/IBIO-01 (Bioingegneria</w:t>
      </w:r>
      <w:r w:rsidRPr="00F4505C">
        <w:rPr>
          <w:rFonts w:ascii="Arial" w:hAnsi="Arial" w:cs="Arial"/>
          <w:bCs/>
          <w:sz w:val="24"/>
          <w:szCs w:val="24"/>
        </w:rPr>
        <w:t>)</w:t>
      </w:r>
      <w:r w:rsidRPr="00F4505C">
        <w:rPr>
          <w:rFonts w:ascii="Arial" w:hAnsi="Arial" w:cs="Arial"/>
          <w:bCs/>
          <w:iCs/>
          <w:sz w:val="24"/>
          <w:szCs w:val="24"/>
        </w:rPr>
        <w:t xml:space="preserve"> - </w:t>
      </w:r>
      <w:r w:rsidRPr="00F4505C">
        <w:rPr>
          <w:rFonts w:ascii="Arial" w:hAnsi="Arial" w:cs="Arial"/>
          <w:bCs/>
          <w:sz w:val="24"/>
          <w:szCs w:val="24"/>
        </w:rPr>
        <w:t>SSD IBIO-01/A (Bioingegneria), in servizio presso il nostro Ateneo dal 28/12/2023, ha presentato la richiesta di valutazione, in anticipazione, propria attività didattica, di didattica integrativa, di servizio agli studenti nonché sulla propria attività di ricerca, così come previsto dall’art. 20 del “</w:t>
      </w:r>
      <w:r w:rsidRPr="00F4505C">
        <w:rPr>
          <w:rFonts w:ascii="Arial" w:hAnsi="Arial" w:cs="Arial"/>
          <w:bCs/>
          <w:i/>
          <w:sz w:val="24"/>
          <w:szCs w:val="24"/>
        </w:rPr>
        <w:t>Regolamento di Ateneo per reclutamento dei ricercatori a tempo determinato ai sensi dell’art. 24 della legge 240/2010”</w:t>
      </w:r>
      <w:r w:rsidRPr="00F4505C">
        <w:rPr>
          <w:rFonts w:ascii="Arial" w:hAnsi="Arial" w:cs="Arial"/>
          <w:bCs/>
          <w:sz w:val="24"/>
          <w:szCs w:val="24"/>
        </w:rPr>
        <w:t>, ai fini dell’immissione in ruolo come Professore Associato, se in possesso dell’Abilitazione Scientifica Nazionale.</w:t>
      </w:r>
    </w:p>
    <w:p w14:paraId="315E363A" w14:textId="77126658" w:rsidR="00F4505C" w:rsidRPr="00F4505C" w:rsidRDefault="00F4505C" w:rsidP="00F4505C">
      <w:pPr>
        <w:jc w:val="both"/>
        <w:rPr>
          <w:rFonts w:ascii="Arial" w:hAnsi="Arial" w:cs="Arial"/>
          <w:bCs/>
          <w:sz w:val="24"/>
          <w:szCs w:val="24"/>
        </w:rPr>
      </w:pPr>
      <w:r w:rsidRPr="00F4505C">
        <w:rPr>
          <w:rFonts w:ascii="Arial" w:hAnsi="Arial" w:cs="Arial"/>
          <w:bCs/>
          <w:sz w:val="24"/>
          <w:szCs w:val="24"/>
        </w:rPr>
        <w:t xml:space="preserve">A tal fine il Dott. Paolo Zaffino ha conseguito l’Abilitazione Scientifica Nazionale nel </w:t>
      </w:r>
      <w:r w:rsidRPr="00F4505C">
        <w:rPr>
          <w:rFonts w:ascii="Arial" w:hAnsi="Arial" w:cs="Arial"/>
          <w:bCs/>
          <w:iCs/>
          <w:sz w:val="24"/>
          <w:szCs w:val="24"/>
        </w:rPr>
        <w:t>GSD 09/IBIO-01 (Bioingegneria</w:t>
      </w:r>
      <w:r w:rsidRPr="00F4505C">
        <w:rPr>
          <w:rFonts w:ascii="Arial" w:hAnsi="Arial" w:cs="Arial"/>
          <w:bCs/>
          <w:sz w:val="24"/>
          <w:szCs w:val="24"/>
        </w:rPr>
        <w:t>) in data 06/06/2022 e valida fino al 06/06/2034.</w:t>
      </w:r>
    </w:p>
    <w:p w14:paraId="06530C37" w14:textId="77777777" w:rsidR="00F4505C" w:rsidRPr="00F4505C" w:rsidRDefault="00F4505C" w:rsidP="00F4505C">
      <w:pPr>
        <w:jc w:val="both"/>
        <w:rPr>
          <w:rFonts w:ascii="Arial" w:hAnsi="Arial" w:cs="Arial"/>
          <w:bCs/>
          <w:sz w:val="24"/>
          <w:szCs w:val="24"/>
        </w:rPr>
      </w:pPr>
      <w:r w:rsidRPr="00F4505C">
        <w:rPr>
          <w:rFonts w:ascii="Arial" w:hAnsi="Arial" w:cs="Arial"/>
          <w:bCs/>
          <w:sz w:val="24"/>
          <w:szCs w:val="24"/>
        </w:rPr>
        <w:t xml:space="preserve">Il Direttore fa presente che con nota del 04/07/2025, prot. n. 136, il Prof. Carlo Cosentino, Professore Ordinario nel Settore di cui in oggetto, ha comunicato che la richiesta di anticipazione, ai sensi dell’art. 16, comma 1, penultimo inciso, del Regolamento suddetto, è funzionale al mantenimento dei corsi di studio in cui l’SSD, di cui in oggetto, è presente. </w:t>
      </w:r>
    </w:p>
    <w:p w14:paraId="49D244B1" w14:textId="17ED43DE" w:rsidR="00F4505C" w:rsidRPr="00F4505C" w:rsidRDefault="00F4505C" w:rsidP="00F4505C">
      <w:pPr>
        <w:jc w:val="both"/>
        <w:rPr>
          <w:rFonts w:ascii="Arial" w:hAnsi="Arial" w:cs="Arial"/>
          <w:bCs/>
          <w:sz w:val="24"/>
          <w:szCs w:val="24"/>
        </w:rPr>
      </w:pPr>
      <w:r w:rsidRPr="00F4505C">
        <w:rPr>
          <w:rFonts w:ascii="Arial" w:hAnsi="Arial" w:cs="Arial"/>
          <w:bCs/>
          <w:sz w:val="24"/>
          <w:szCs w:val="24"/>
        </w:rPr>
        <w:t>Alla richiesta è allegata la relazione relativa all’attività didattica, di didattica integrativa, di servizio agli studenti nonché sulla propria attività di ricerca svolta nel periodo contrattuale e fino alla data suddetta di presentazione dell’istanza (art. 20, comma 1 del Reg.), e trasmessa anticipatamente per e-mail a tutti i docenti afferenti di prima e seconda fascia.</w:t>
      </w:r>
    </w:p>
    <w:p w14:paraId="22A2127E" w14:textId="045165E8" w:rsidR="00F4505C" w:rsidRPr="00F4505C" w:rsidRDefault="00F4505C" w:rsidP="00F4505C">
      <w:pPr>
        <w:jc w:val="both"/>
        <w:rPr>
          <w:rFonts w:ascii="Arial" w:hAnsi="Arial" w:cs="Arial"/>
          <w:bCs/>
          <w:sz w:val="24"/>
          <w:szCs w:val="24"/>
        </w:rPr>
      </w:pPr>
      <w:r w:rsidRPr="00F4505C">
        <w:rPr>
          <w:rFonts w:ascii="Arial" w:hAnsi="Arial" w:cs="Arial"/>
          <w:bCs/>
          <w:sz w:val="24"/>
          <w:szCs w:val="24"/>
        </w:rPr>
        <w:t>Si rende necessario, inoltre, procedere alla nomina della Commissione di Valutazione così come previsto dall’art. 20, comma 4, del Regolamento suddetto, tenendo presente che tale commissione è nominata con decreto del Rettore su proposta del Dipartimento che ha richiesto la copertura del ruolo, previa delibera del Senato Accademico, ed è composta da tre docenti designati fra i professori di prima fascia di cui almeno 1 appartenente ad altro Ateneo. Ai sensi della raccomandazione della Commissione delle Comunità Europee (n. 251 del 11.3.2005), nella costituzione della Commissione deve essere garantito, ove possibile, un adeguato equilibrio di genere.</w:t>
      </w:r>
    </w:p>
    <w:p w14:paraId="3EAC3D98" w14:textId="41BF28FB" w:rsidR="00F4505C" w:rsidRPr="00F4505C" w:rsidRDefault="00F4505C" w:rsidP="00F4505C">
      <w:pPr>
        <w:jc w:val="both"/>
        <w:rPr>
          <w:rFonts w:ascii="Arial" w:hAnsi="Arial" w:cs="Arial"/>
          <w:bCs/>
          <w:sz w:val="24"/>
          <w:szCs w:val="24"/>
        </w:rPr>
      </w:pPr>
      <w:r w:rsidRPr="00F4505C">
        <w:rPr>
          <w:rFonts w:ascii="Arial" w:hAnsi="Arial" w:cs="Arial"/>
          <w:bCs/>
          <w:sz w:val="24"/>
          <w:szCs w:val="24"/>
        </w:rPr>
        <w:t>Tutti i componenti della Commissione devono essere individuati tra docenti di comprovato prestigio scientifico.</w:t>
      </w:r>
    </w:p>
    <w:p w14:paraId="70C3D78B" w14:textId="5D940BC2" w:rsidR="00F4505C" w:rsidRPr="00F4505C" w:rsidRDefault="00F4505C" w:rsidP="00F4505C">
      <w:pPr>
        <w:jc w:val="both"/>
        <w:rPr>
          <w:rFonts w:ascii="Arial" w:hAnsi="Arial" w:cs="Arial"/>
          <w:bCs/>
          <w:sz w:val="24"/>
          <w:szCs w:val="24"/>
        </w:rPr>
      </w:pPr>
      <w:r w:rsidRPr="00F4505C">
        <w:rPr>
          <w:rFonts w:ascii="Arial" w:hAnsi="Arial" w:cs="Arial"/>
          <w:bCs/>
          <w:sz w:val="24"/>
          <w:szCs w:val="24"/>
        </w:rPr>
        <w:t>La verifica dei requisiti dei commissari è effettuata dal Dipartimento che ne propone la nomina come componenti della Commissione, mediante l’acquisizione di documenti di autocertificazione da parte di tutti i professori proposti per la singola Commissione di valutazione (autocertificazione allegata al Regolamento suddetto).</w:t>
      </w:r>
    </w:p>
    <w:p w14:paraId="2430DBD8" w14:textId="139404DF" w:rsidR="00F4505C" w:rsidRPr="00F4505C" w:rsidRDefault="00F4505C" w:rsidP="00F4505C">
      <w:pPr>
        <w:jc w:val="both"/>
        <w:rPr>
          <w:rFonts w:ascii="Arial" w:hAnsi="Arial" w:cs="Arial"/>
          <w:bCs/>
          <w:sz w:val="24"/>
          <w:szCs w:val="24"/>
        </w:rPr>
      </w:pPr>
      <w:r w:rsidRPr="00F4505C">
        <w:rPr>
          <w:rFonts w:ascii="Arial" w:hAnsi="Arial" w:cs="Arial"/>
          <w:bCs/>
          <w:sz w:val="24"/>
          <w:szCs w:val="24"/>
        </w:rPr>
        <w:t>Della Commissione non possono fare parte i professori che abbiano una valutazione negativa ai sensi del comma 7 dell’art. 6 della Legge 240/2010.</w:t>
      </w:r>
    </w:p>
    <w:p w14:paraId="016EB9FA" w14:textId="308B8800" w:rsidR="00F4505C" w:rsidRPr="00F4505C" w:rsidRDefault="00F4505C" w:rsidP="00F4505C">
      <w:pPr>
        <w:jc w:val="both"/>
        <w:rPr>
          <w:rFonts w:ascii="Arial" w:hAnsi="Arial" w:cs="Arial"/>
          <w:bCs/>
          <w:sz w:val="24"/>
          <w:szCs w:val="24"/>
        </w:rPr>
      </w:pPr>
      <w:r w:rsidRPr="00F4505C">
        <w:rPr>
          <w:rFonts w:ascii="Arial" w:hAnsi="Arial" w:cs="Arial"/>
          <w:bCs/>
          <w:sz w:val="24"/>
          <w:szCs w:val="24"/>
        </w:rPr>
        <w:lastRenderedPageBreak/>
        <w:t>Della Commissione non possono fare parte, altresì, i professori che siano stati membri della Commissione per il conseguimento dell'Abilitazione Scientifica Nazionale che ha abilitato il candidato o che siano membri in carica della Commissione per il conseguimento dell'Abilitazione Scientifica Nazionale.</w:t>
      </w:r>
    </w:p>
    <w:p w14:paraId="31AB8CC8" w14:textId="77777777" w:rsidR="00D00822" w:rsidRDefault="00F4505C" w:rsidP="00F4505C">
      <w:pPr>
        <w:jc w:val="both"/>
        <w:rPr>
          <w:rFonts w:ascii="Arial" w:hAnsi="Arial" w:cs="Arial"/>
          <w:bCs/>
          <w:sz w:val="24"/>
          <w:szCs w:val="24"/>
        </w:rPr>
      </w:pPr>
      <w:r w:rsidRPr="00F4505C">
        <w:rPr>
          <w:rFonts w:ascii="Arial" w:hAnsi="Arial" w:cs="Arial"/>
          <w:bCs/>
          <w:sz w:val="24"/>
          <w:szCs w:val="24"/>
        </w:rPr>
        <w:t>Tutti i membri della Commissione di Valutazione devono appartenere al settore scientifico-disciplinare oggetto della procedura valutativa ovvero, in mancanza, al settore concorsuale al quale si riferisce la selezione.</w:t>
      </w:r>
    </w:p>
    <w:p w14:paraId="181A1F8E" w14:textId="4313DB3A" w:rsidR="00F4505C" w:rsidRPr="00F4505C" w:rsidRDefault="00F4505C" w:rsidP="00F4505C">
      <w:pPr>
        <w:jc w:val="both"/>
        <w:rPr>
          <w:rFonts w:ascii="Arial" w:hAnsi="Arial" w:cs="Arial"/>
          <w:bCs/>
          <w:sz w:val="24"/>
          <w:szCs w:val="24"/>
        </w:rPr>
      </w:pPr>
      <w:r w:rsidRPr="00F4505C">
        <w:rPr>
          <w:rFonts w:ascii="Arial" w:hAnsi="Arial" w:cs="Arial"/>
          <w:bCs/>
          <w:sz w:val="24"/>
          <w:szCs w:val="24"/>
        </w:rPr>
        <w:t>A questo punto il direttore propone la seguente Commissione di valutazione:</w:t>
      </w:r>
    </w:p>
    <w:p w14:paraId="3D394BB3" w14:textId="77777777" w:rsidR="00F4505C" w:rsidRPr="00F4505C" w:rsidRDefault="00F4505C" w:rsidP="00506E49">
      <w:pPr>
        <w:numPr>
          <w:ilvl w:val="0"/>
          <w:numId w:val="6"/>
        </w:numPr>
        <w:jc w:val="both"/>
        <w:rPr>
          <w:rFonts w:ascii="Arial" w:hAnsi="Arial" w:cs="Arial"/>
          <w:bCs/>
          <w:sz w:val="24"/>
          <w:szCs w:val="24"/>
        </w:rPr>
      </w:pPr>
      <w:r w:rsidRPr="00F4505C">
        <w:rPr>
          <w:rFonts w:ascii="Arial" w:hAnsi="Arial" w:cs="Arial"/>
          <w:bCs/>
          <w:sz w:val="24"/>
          <w:szCs w:val="24"/>
        </w:rPr>
        <w:t>Prof. Carlo Cosentino, GSD 09/IBIO-01 SSD IBIO-01/A, Università degli Studi Magna Graecia di Catanzaro – Professore Ordinario</w:t>
      </w:r>
    </w:p>
    <w:p w14:paraId="5A19E5F2" w14:textId="77777777" w:rsidR="00F4505C" w:rsidRPr="00F4505C" w:rsidRDefault="00F4505C" w:rsidP="00506E49">
      <w:pPr>
        <w:numPr>
          <w:ilvl w:val="0"/>
          <w:numId w:val="6"/>
        </w:numPr>
        <w:jc w:val="both"/>
        <w:rPr>
          <w:rFonts w:ascii="Arial" w:hAnsi="Arial" w:cs="Arial"/>
          <w:bCs/>
          <w:sz w:val="24"/>
          <w:szCs w:val="24"/>
        </w:rPr>
      </w:pPr>
      <w:r w:rsidRPr="00F4505C">
        <w:rPr>
          <w:rFonts w:ascii="Arial" w:hAnsi="Arial" w:cs="Arial"/>
          <w:bCs/>
          <w:sz w:val="24"/>
          <w:szCs w:val="24"/>
        </w:rPr>
        <w:t xml:space="preserve">Prof.ssa Elena De Momi, GSD 09/IBIO-01 SSD IBIO-01/A, Politecnico di Milano - Professore Ordinario  </w:t>
      </w:r>
    </w:p>
    <w:p w14:paraId="2E975F8A" w14:textId="77777777" w:rsidR="00F4505C" w:rsidRPr="00F4505C" w:rsidRDefault="00F4505C" w:rsidP="00506E49">
      <w:pPr>
        <w:numPr>
          <w:ilvl w:val="0"/>
          <w:numId w:val="6"/>
        </w:numPr>
        <w:jc w:val="both"/>
        <w:rPr>
          <w:rFonts w:ascii="Arial" w:hAnsi="Arial" w:cs="Arial"/>
          <w:bCs/>
          <w:sz w:val="24"/>
          <w:szCs w:val="24"/>
        </w:rPr>
      </w:pPr>
      <w:r w:rsidRPr="00F4505C">
        <w:rPr>
          <w:rFonts w:ascii="Arial" w:hAnsi="Arial" w:cs="Arial"/>
          <w:bCs/>
          <w:sz w:val="24"/>
          <w:szCs w:val="24"/>
        </w:rPr>
        <w:t xml:space="preserve">Prof. Pierangelo Veltri, GSD 09/IBIO-01 SSD IBIO-01/A, Università della Calabria - Professore Ordinario </w:t>
      </w:r>
    </w:p>
    <w:p w14:paraId="0038F6D2" w14:textId="77777777" w:rsidR="00F4505C" w:rsidRPr="00F4505C" w:rsidRDefault="00F4505C" w:rsidP="00F4505C">
      <w:pPr>
        <w:jc w:val="both"/>
        <w:rPr>
          <w:rFonts w:ascii="Arial" w:hAnsi="Arial" w:cs="Arial"/>
          <w:bCs/>
          <w:sz w:val="24"/>
          <w:szCs w:val="24"/>
        </w:rPr>
      </w:pPr>
      <w:r w:rsidRPr="00F4505C">
        <w:rPr>
          <w:rFonts w:ascii="Arial" w:hAnsi="Arial" w:cs="Arial"/>
          <w:bCs/>
          <w:sz w:val="24"/>
          <w:szCs w:val="24"/>
        </w:rPr>
        <w:t>Supplente</w:t>
      </w:r>
    </w:p>
    <w:p w14:paraId="4C81BACA" w14:textId="67080E9C" w:rsidR="00F4505C" w:rsidRPr="008E45B3" w:rsidRDefault="00F4505C" w:rsidP="00506E49">
      <w:pPr>
        <w:numPr>
          <w:ilvl w:val="0"/>
          <w:numId w:val="7"/>
        </w:numPr>
        <w:jc w:val="both"/>
        <w:rPr>
          <w:rFonts w:ascii="Arial" w:hAnsi="Arial" w:cs="Arial"/>
          <w:bCs/>
          <w:sz w:val="24"/>
          <w:szCs w:val="24"/>
        </w:rPr>
      </w:pPr>
      <w:r w:rsidRPr="00F4505C">
        <w:rPr>
          <w:rFonts w:ascii="Arial" w:hAnsi="Arial" w:cs="Arial"/>
          <w:bCs/>
          <w:sz w:val="24"/>
          <w:szCs w:val="24"/>
        </w:rPr>
        <w:t>Prof. Paolo Bifulco, GSD 09/IBIO-01 SSD IBIO-01/A, Università degli Studi di Napoli Federico II - Professore Ordinario</w:t>
      </w:r>
    </w:p>
    <w:p w14:paraId="27E7C24F" w14:textId="3B256471" w:rsidR="00F4505C" w:rsidRPr="00F4505C" w:rsidRDefault="00F4505C" w:rsidP="00F4505C">
      <w:pPr>
        <w:jc w:val="both"/>
        <w:rPr>
          <w:rFonts w:ascii="Arial" w:hAnsi="Arial" w:cs="Arial"/>
          <w:b/>
          <w:sz w:val="24"/>
          <w:szCs w:val="24"/>
        </w:rPr>
      </w:pPr>
      <w:r w:rsidRPr="00F4505C">
        <w:rPr>
          <w:rFonts w:ascii="Arial" w:hAnsi="Arial" w:cs="Arial"/>
          <w:b/>
          <w:sz w:val="24"/>
          <w:szCs w:val="24"/>
        </w:rPr>
        <w:t>La Giunta approva all’unanimità ad esclusione del prof. Cosentino che si astiene</w:t>
      </w:r>
      <w:r w:rsidR="008E45B3">
        <w:rPr>
          <w:rFonts w:ascii="Arial" w:hAnsi="Arial" w:cs="Arial"/>
          <w:b/>
          <w:sz w:val="24"/>
          <w:szCs w:val="24"/>
        </w:rPr>
        <w:t>.</w:t>
      </w:r>
    </w:p>
    <w:p w14:paraId="01160BE6" w14:textId="77777777" w:rsidR="00F4505C" w:rsidRPr="00F4505C" w:rsidRDefault="00F4505C" w:rsidP="00F4505C">
      <w:pPr>
        <w:jc w:val="both"/>
        <w:rPr>
          <w:rFonts w:ascii="Arial" w:hAnsi="Arial" w:cs="Arial"/>
          <w:b/>
          <w:sz w:val="24"/>
          <w:szCs w:val="24"/>
        </w:rPr>
      </w:pPr>
    </w:p>
    <w:p w14:paraId="45D316B3" w14:textId="44811FBD" w:rsidR="00F4505C" w:rsidRPr="00F4505C" w:rsidRDefault="00D00822" w:rsidP="00F4505C">
      <w:pPr>
        <w:jc w:val="both"/>
        <w:rPr>
          <w:rFonts w:ascii="Arial" w:hAnsi="Arial" w:cs="Arial"/>
          <w:b/>
          <w:bCs/>
          <w:sz w:val="24"/>
          <w:szCs w:val="24"/>
        </w:rPr>
      </w:pPr>
      <w:r>
        <w:rPr>
          <w:rFonts w:ascii="Arial" w:hAnsi="Arial" w:cs="Arial"/>
          <w:b/>
          <w:sz w:val="24"/>
          <w:szCs w:val="24"/>
        </w:rPr>
        <w:t xml:space="preserve">Punto 7. </w:t>
      </w:r>
      <w:r w:rsidR="00F4505C" w:rsidRPr="00F4505C">
        <w:rPr>
          <w:rFonts w:ascii="Arial" w:hAnsi="Arial" w:cs="Arial"/>
          <w:b/>
          <w:bCs/>
          <w:sz w:val="24"/>
          <w:szCs w:val="24"/>
        </w:rPr>
        <w:t xml:space="preserve">Richiesta proroga contratti di Ricercatore a tempo determinato ai sensi dell’art. 24,   comma 3, lett. a) della Legge 240/2010 – Dott.ssa Anna Martina Battaglia </w:t>
      </w:r>
      <w:r w:rsidR="00F4505C" w:rsidRPr="00F4505C">
        <w:rPr>
          <w:rFonts w:ascii="Arial" w:hAnsi="Arial" w:cs="Arial"/>
          <w:b/>
          <w:bCs/>
          <w:iCs/>
          <w:sz w:val="24"/>
          <w:szCs w:val="24"/>
        </w:rPr>
        <w:t>GSD 05/BIOS-10 (Biologia Cellulare e Applicata), </w:t>
      </w:r>
      <w:r w:rsidR="00F4505C" w:rsidRPr="00F4505C">
        <w:rPr>
          <w:rFonts w:ascii="Arial" w:hAnsi="Arial" w:cs="Arial"/>
          <w:b/>
          <w:bCs/>
          <w:sz w:val="24"/>
          <w:szCs w:val="24"/>
        </w:rPr>
        <w:t>SSD BIOS-10/A (</w:t>
      </w:r>
      <w:r w:rsidR="00F4505C" w:rsidRPr="00F4505C">
        <w:rPr>
          <w:rFonts w:ascii="Arial" w:hAnsi="Arial" w:cs="Arial"/>
          <w:b/>
          <w:bCs/>
          <w:iCs/>
          <w:sz w:val="24"/>
          <w:szCs w:val="24"/>
        </w:rPr>
        <w:t>Biologia Cellulare e Applicata),</w:t>
      </w:r>
      <w:r w:rsidR="00F4505C" w:rsidRPr="00F4505C">
        <w:rPr>
          <w:rFonts w:ascii="Arial" w:hAnsi="Arial" w:cs="Arial"/>
          <w:b/>
          <w:bCs/>
          <w:sz w:val="24"/>
          <w:szCs w:val="24"/>
        </w:rPr>
        <w:t xml:space="preserve"> Dott.ssa Ilenia Aversa, </w:t>
      </w:r>
      <w:r w:rsidR="00F4505C" w:rsidRPr="00F4505C">
        <w:rPr>
          <w:rFonts w:ascii="Arial" w:hAnsi="Arial" w:cs="Arial"/>
          <w:b/>
          <w:bCs/>
          <w:iCs/>
          <w:sz w:val="24"/>
          <w:szCs w:val="24"/>
        </w:rPr>
        <w:t>GSD 05/BIOS-09 (B</w:t>
      </w:r>
      <w:r w:rsidR="00F4505C" w:rsidRPr="00F4505C">
        <w:rPr>
          <w:rFonts w:ascii="Arial" w:hAnsi="Arial" w:cs="Arial"/>
          <w:b/>
          <w:bCs/>
          <w:sz w:val="24"/>
          <w:szCs w:val="24"/>
        </w:rPr>
        <w:t>iochimica Clinica e Biologia Molecolare Clinica</w:t>
      </w:r>
      <w:r w:rsidR="00F4505C" w:rsidRPr="00F4505C">
        <w:rPr>
          <w:rFonts w:ascii="Arial" w:hAnsi="Arial" w:cs="Arial"/>
          <w:b/>
          <w:bCs/>
          <w:iCs/>
          <w:sz w:val="24"/>
          <w:szCs w:val="24"/>
        </w:rPr>
        <w:t>), </w:t>
      </w:r>
      <w:r w:rsidR="00F4505C" w:rsidRPr="00F4505C">
        <w:rPr>
          <w:rFonts w:ascii="Arial" w:hAnsi="Arial" w:cs="Arial"/>
          <w:b/>
          <w:bCs/>
          <w:sz w:val="24"/>
          <w:szCs w:val="24"/>
        </w:rPr>
        <w:t>SSD BIOS-09/A (</w:t>
      </w:r>
      <w:r w:rsidR="00F4505C" w:rsidRPr="00F4505C">
        <w:rPr>
          <w:rFonts w:ascii="Arial" w:hAnsi="Arial" w:cs="Arial"/>
          <w:b/>
          <w:bCs/>
          <w:iCs/>
          <w:sz w:val="24"/>
          <w:szCs w:val="24"/>
        </w:rPr>
        <w:t>B</w:t>
      </w:r>
      <w:r w:rsidR="00F4505C" w:rsidRPr="00F4505C">
        <w:rPr>
          <w:rFonts w:ascii="Arial" w:hAnsi="Arial" w:cs="Arial"/>
          <w:b/>
          <w:bCs/>
          <w:sz w:val="24"/>
          <w:szCs w:val="24"/>
        </w:rPr>
        <w:t>iochimica Clinica e Biologia Molecolare Clinica</w:t>
      </w:r>
      <w:r w:rsidR="00F4505C" w:rsidRPr="00F4505C">
        <w:rPr>
          <w:rFonts w:ascii="Arial" w:hAnsi="Arial" w:cs="Arial"/>
          <w:b/>
          <w:bCs/>
          <w:iCs/>
          <w:sz w:val="24"/>
          <w:szCs w:val="24"/>
        </w:rPr>
        <w:t>),</w:t>
      </w:r>
      <w:r w:rsidR="00F4505C" w:rsidRPr="00F4505C">
        <w:rPr>
          <w:rFonts w:ascii="Arial" w:hAnsi="Arial" w:cs="Arial"/>
          <w:b/>
          <w:bCs/>
          <w:sz w:val="24"/>
          <w:szCs w:val="24"/>
        </w:rPr>
        <w:t xml:space="preserve"> Dott.ssa Eugenia Gallo Cantafio, 06/MEDS-26 (Scienze Tecniche di Medicina di Laboratorio, Scienze delle Professioni Sanitarie Tecniche Diagnostiche, Assistenziali e della Prevenzione, Scienze delle Professioni Sanitarie della Riabilitazione, Scienze Tecniche Mediche e Chirurgiche Avanzate), SSD MEDS-26/A (Scienze Tecniche di Medicina di Laboratorio), Dott.ssa Valeria Lucchino, </w:t>
      </w:r>
      <w:r w:rsidR="00F4505C" w:rsidRPr="00F4505C">
        <w:rPr>
          <w:rFonts w:ascii="Arial" w:hAnsi="Arial" w:cs="Arial"/>
          <w:b/>
          <w:bCs/>
          <w:iCs/>
          <w:sz w:val="24"/>
          <w:szCs w:val="24"/>
        </w:rPr>
        <w:t>GSD 05/BIOS-08 (</w:t>
      </w:r>
      <w:r w:rsidR="00F4505C" w:rsidRPr="00F4505C">
        <w:rPr>
          <w:rFonts w:ascii="Arial" w:hAnsi="Arial" w:cs="Arial"/>
          <w:b/>
          <w:bCs/>
          <w:sz w:val="24"/>
          <w:szCs w:val="24"/>
        </w:rPr>
        <w:t>Biologia Molecolare</w:t>
      </w:r>
      <w:r w:rsidR="00F4505C" w:rsidRPr="00F4505C">
        <w:rPr>
          <w:rFonts w:ascii="Arial" w:hAnsi="Arial" w:cs="Arial"/>
          <w:b/>
          <w:bCs/>
          <w:iCs/>
          <w:sz w:val="24"/>
          <w:szCs w:val="24"/>
        </w:rPr>
        <w:t>), </w:t>
      </w:r>
      <w:r w:rsidR="00F4505C" w:rsidRPr="00F4505C">
        <w:rPr>
          <w:rFonts w:ascii="Arial" w:hAnsi="Arial" w:cs="Arial"/>
          <w:b/>
          <w:bCs/>
          <w:sz w:val="24"/>
          <w:szCs w:val="24"/>
        </w:rPr>
        <w:t>SSD BIOS-08/A (Biologia Molecolare</w:t>
      </w:r>
      <w:r w:rsidR="00F4505C" w:rsidRPr="00F4505C">
        <w:rPr>
          <w:rFonts w:ascii="Arial" w:hAnsi="Arial" w:cs="Arial"/>
          <w:b/>
          <w:bCs/>
          <w:iCs/>
          <w:sz w:val="24"/>
          <w:szCs w:val="24"/>
        </w:rPr>
        <w:t>),</w:t>
      </w:r>
      <w:r w:rsidR="00F4505C" w:rsidRPr="00F4505C">
        <w:rPr>
          <w:rFonts w:ascii="Arial" w:hAnsi="Arial" w:cs="Arial"/>
          <w:b/>
          <w:bCs/>
          <w:sz w:val="24"/>
          <w:szCs w:val="24"/>
        </w:rPr>
        <w:t xml:space="preserve"> Dott.ssa Antonia Mancuso, GSD 06/MEDS-26 (Scienze Tecniche di Medicina di Laboratorio, Scienze delle Professioni Sanitarie Tecniche Diagnostiche, Assistenziali e della Prevenzione, Scienze delle Professioni Sanitarie della Riabilitazione, Scienze Tecniche Mediche e Chirurgiche Avanzate), SSD MEDS-26/D (Scienze Tecniche Mediche e Chirurgiche Avanzate), Dott. Nicola d’Avanzo, G.S.D. 03/CHEM-08 (Tecnologia, Socioeconomia e Normativa dei Medicinali e dei Prodotti per il Benessere e per la Salute) e, in modo specifico, al settore scientifico disciplinare SSD CHEM-08/A (Tecnologia, Socioeconomia e Normativa dei Medicinali e dei Prodotti per il Benessere e per la Salute).</w:t>
      </w:r>
    </w:p>
    <w:p w14:paraId="4E1AA7F2" w14:textId="77777777" w:rsidR="00F4505C" w:rsidRPr="00F4505C" w:rsidRDefault="00F4505C" w:rsidP="00F4505C">
      <w:pPr>
        <w:jc w:val="both"/>
        <w:rPr>
          <w:rFonts w:ascii="Arial" w:hAnsi="Arial" w:cs="Arial"/>
          <w:b/>
          <w:sz w:val="24"/>
          <w:szCs w:val="24"/>
        </w:rPr>
      </w:pPr>
      <w:r w:rsidRPr="00F4505C">
        <w:rPr>
          <w:rFonts w:ascii="Arial" w:hAnsi="Arial" w:cs="Arial"/>
          <w:b/>
          <w:sz w:val="24"/>
          <w:szCs w:val="24"/>
        </w:rPr>
        <w:t>La giunta approva all’unanimità ad esclusione della Dott.ssa Battaglia che si astiene per la richiesta di proroga che la riguarda.</w:t>
      </w:r>
    </w:p>
    <w:p w14:paraId="5F8A45A7" w14:textId="0C882C13" w:rsidR="00F4505C" w:rsidRPr="00F4505C" w:rsidRDefault="00D00822" w:rsidP="00F4505C">
      <w:pPr>
        <w:jc w:val="both"/>
        <w:rPr>
          <w:rFonts w:ascii="Arial" w:hAnsi="Arial" w:cs="Arial"/>
          <w:b/>
          <w:bCs/>
          <w:sz w:val="24"/>
          <w:szCs w:val="24"/>
        </w:rPr>
      </w:pPr>
      <w:r>
        <w:rPr>
          <w:rFonts w:ascii="Arial" w:hAnsi="Arial" w:cs="Arial"/>
          <w:b/>
          <w:sz w:val="24"/>
          <w:szCs w:val="24"/>
        </w:rPr>
        <w:lastRenderedPageBreak/>
        <w:t xml:space="preserve">Punto 8. </w:t>
      </w:r>
      <w:r w:rsidR="00F4505C" w:rsidRPr="00F4505C">
        <w:rPr>
          <w:rFonts w:ascii="Arial" w:hAnsi="Arial" w:cs="Arial"/>
          <w:b/>
          <w:sz w:val="24"/>
          <w:szCs w:val="24"/>
        </w:rPr>
        <w:t>Proposta di nomina della Commissione Giudicatrice per la procedura selettiva per due posti di Ricercatore a tempo determinato ai sensi dell’art. 24, comma 3, lettera a) della Legge240/2010–</w:t>
      </w:r>
      <w:proofErr w:type="spellStart"/>
      <w:r w:rsidR="00F4505C" w:rsidRPr="00F4505C">
        <w:rPr>
          <w:rFonts w:ascii="Arial" w:hAnsi="Arial" w:cs="Arial"/>
          <w:b/>
          <w:sz w:val="24"/>
          <w:szCs w:val="24"/>
        </w:rPr>
        <w:t>Progetto“CAL.HUB.RIA</w:t>
      </w:r>
      <w:proofErr w:type="spellEnd"/>
      <w:r w:rsidR="00F4505C" w:rsidRPr="00F4505C">
        <w:rPr>
          <w:rFonts w:ascii="Arial" w:hAnsi="Arial" w:cs="Arial"/>
          <w:b/>
          <w:sz w:val="24"/>
          <w:szCs w:val="24"/>
        </w:rPr>
        <w:t xml:space="preserve"> (</w:t>
      </w:r>
      <w:proofErr w:type="spellStart"/>
      <w:r w:rsidR="00F4505C" w:rsidRPr="00F4505C">
        <w:rPr>
          <w:rFonts w:ascii="Arial" w:hAnsi="Arial" w:cs="Arial"/>
          <w:b/>
          <w:sz w:val="24"/>
          <w:szCs w:val="24"/>
        </w:rPr>
        <w:t>CALabria</w:t>
      </w:r>
      <w:proofErr w:type="spellEnd"/>
      <w:r w:rsidR="00F4505C" w:rsidRPr="00F4505C">
        <w:rPr>
          <w:rFonts w:ascii="Arial" w:hAnsi="Arial" w:cs="Arial"/>
          <w:b/>
          <w:sz w:val="24"/>
          <w:szCs w:val="24"/>
        </w:rPr>
        <w:t xml:space="preserve"> HUB per Ricerca Innovativa ed Avanzata)” – Ministero della Salute - Traiettoria 4 – Azione 4.1 Piano Operativo Salute - codice locale progetto T4-AN-09 – CUP F63C22000530001 - codice progetto T4-AN-09 – Gruppo Scientifico Disciplinare 06/MEDS-26 (Scienze Tecniche di Medicina di Laboratorio, Scienze delle Professioni Sanitarie Tecniche Diagnostiche, Assistenziali e della Prevenzione, Scienze delle Professioni Sanitarie della Riabilitazione, Scienze Tecniche Mediche e Chirurgiche Avanzate) - SSD MEDS-26/D (Scienze Tecniche Mediche e Chirurgiche Avanzate) e SSD MEDS-26/A (Scienze Tecniche di Medicina di Laboratorio) </w:t>
      </w:r>
    </w:p>
    <w:p w14:paraId="569F1360" w14:textId="5F0F8EAC" w:rsidR="00F4505C" w:rsidRPr="00F4505C" w:rsidRDefault="00F4505C" w:rsidP="00F4505C">
      <w:pPr>
        <w:jc w:val="both"/>
        <w:rPr>
          <w:rFonts w:ascii="Arial" w:hAnsi="Arial" w:cs="Arial"/>
          <w:bCs/>
          <w:sz w:val="24"/>
          <w:szCs w:val="24"/>
        </w:rPr>
      </w:pPr>
      <w:r w:rsidRPr="00F4505C">
        <w:rPr>
          <w:rFonts w:ascii="Arial" w:hAnsi="Arial" w:cs="Arial"/>
          <w:bCs/>
          <w:sz w:val="24"/>
          <w:szCs w:val="24"/>
        </w:rPr>
        <w:t xml:space="preserve">Il Direttore comunica, giusta delibera del Consiglio di Dipartimento del 10/07/2025                     n. 1.1 </w:t>
      </w:r>
      <w:proofErr w:type="spellStart"/>
      <w:r w:rsidRPr="00F4505C">
        <w:rPr>
          <w:rFonts w:ascii="Arial" w:hAnsi="Arial" w:cs="Arial"/>
          <w:bCs/>
          <w:sz w:val="24"/>
          <w:szCs w:val="24"/>
        </w:rPr>
        <w:t>Ris</w:t>
      </w:r>
      <w:proofErr w:type="spellEnd"/>
      <w:r w:rsidRPr="00F4505C">
        <w:rPr>
          <w:rFonts w:ascii="Arial" w:hAnsi="Arial" w:cs="Arial"/>
          <w:bCs/>
          <w:sz w:val="24"/>
          <w:szCs w:val="24"/>
        </w:rPr>
        <w:t xml:space="preserve">.) e n. 1.2 </w:t>
      </w:r>
      <w:proofErr w:type="spellStart"/>
      <w:r w:rsidRPr="00F4505C">
        <w:rPr>
          <w:rFonts w:ascii="Arial" w:hAnsi="Arial" w:cs="Arial"/>
          <w:bCs/>
          <w:sz w:val="24"/>
          <w:szCs w:val="24"/>
        </w:rPr>
        <w:t>Ris</w:t>
      </w:r>
      <w:proofErr w:type="spellEnd"/>
      <w:r w:rsidRPr="00F4505C">
        <w:rPr>
          <w:rFonts w:ascii="Arial" w:hAnsi="Arial" w:cs="Arial"/>
          <w:bCs/>
          <w:sz w:val="24"/>
          <w:szCs w:val="24"/>
        </w:rPr>
        <w:t>.) di proposta di chiamata nei SSD in oggetto, che si rende necessario procedere alla proposta di nomina della Commissione Giudicatrice per la valutazione relativa alla procedura selettiva per la copertura di n. 1 posto di Ricercatore a tempo determinato, ai sensi dell’art. 24, comma 3, lett. a), della Legge 240/2010 - Gruppo Scientifico Disciplinare 06/MEDS-26 (Scienze Tecniche di Medicina di Laboratorio, Scienze delle Professioni Sanitarie Tecniche Diagnostiche, Assistenziali e della Prevenzione, Scienze delle Professioni Sanitarie della Riabilitazione, Scienze Tecniche Mediche e Chirurgiche Avanzate) - SSD MEDS-26/D (Scienze Tecniche Mediche e Chirurgiche Avanzate) e SSD MEDS-26/A (Scienze Tecniche di Medicina di Laboratorio).</w:t>
      </w:r>
    </w:p>
    <w:p w14:paraId="2FB71F72" w14:textId="77777777" w:rsidR="00F4505C" w:rsidRPr="00F4505C" w:rsidRDefault="00F4505C" w:rsidP="00F4505C">
      <w:pPr>
        <w:jc w:val="both"/>
        <w:rPr>
          <w:rFonts w:ascii="Arial" w:hAnsi="Arial" w:cs="Arial"/>
          <w:bCs/>
          <w:sz w:val="24"/>
          <w:szCs w:val="24"/>
        </w:rPr>
      </w:pPr>
      <w:r w:rsidRPr="00F4505C">
        <w:rPr>
          <w:rFonts w:ascii="Arial" w:hAnsi="Arial" w:cs="Arial"/>
          <w:bCs/>
          <w:sz w:val="24"/>
          <w:szCs w:val="24"/>
        </w:rPr>
        <w:t xml:space="preserve">Il Direttore fa presente che ai sensi dell’art. 8, comma 1, del </w:t>
      </w:r>
      <w:r w:rsidRPr="00F4505C">
        <w:rPr>
          <w:rFonts w:ascii="Arial" w:hAnsi="Arial" w:cs="Arial"/>
          <w:bCs/>
          <w:i/>
          <w:sz w:val="24"/>
          <w:szCs w:val="24"/>
        </w:rPr>
        <w:t xml:space="preserve">“Regolamento per il reclutamento dei ricercatori a tempo determinato ai sensi dell’art. 24 della Legge n. 240/2010” </w:t>
      </w:r>
      <w:r w:rsidRPr="00F4505C">
        <w:rPr>
          <w:rFonts w:ascii="Arial" w:hAnsi="Arial" w:cs="Arial"/>
          <w:bCs/>
          <w:sz w:val="24"/>
          <w:szCs w:val="24"/>
        </w:rPr>
        <w:t>di questo Ateneo</w:t>
      </w:r>
      <w:r w:rsidRPr="00F4505C">
        <w:rPr>
          <w:rFonts w:ascii="Arial" w:hAnsi="Arial" w:cs="Arial"/>
          <w:bCs/>
          <w:i/>
          <w:sz w:val="24"/>
          <w:szCs w:val="24"/>
        </w:rPr>
        <w:t xml:space="preserve"> </w:t>
      </w:r>
      <w:r w:rsidRPr="00F4505C">
        <w:rPr>
          <w:rFonts w:ascii="Arial" w:hAnsi="Arial" w:cs="Arial"/>
          <w:bCs/>
          <w:sz w:val="24"/>
          <w:szCs w:val="24"/>
        </w:rPr>
        <w:t>la proposta del Dipartimento non è vincolante per l’Ateneo.</w:t>
      </w:r>
    </w:p>
    <w:p w14:paraId="1F3E1C87" w14:textId="77777777" w:rsidR="00F4505C" w:rsidRPr="00F4505C" w:rsidRDefault="00F4505C" w:rsidP="00F4505C">
      <w:pPr>
        <w:jc w:val="both"/>
        <w:rPr>
          <w:rFonts w:ascii="Arial" w:hAnsi="Arial" w:cs="Arial"/>
          <w:bCs/>
          <w:sz w:val="24"/>
          <w:szCs w:val="24"/>
        </w:rPr>
      </w:pPr>
      <w:r w:rsidRPr="00F4505C">
        <w:rPr>
          <w:rFonts w:ascii="Arial" w:hAnsi="Arial" w:cs="Arial"/>
          <w:bCs/>
          <w:sz w:val="24"/>
          <w:szCs w:val="24"/>
        </w:rPr>
        <w:t>Pertanto, il Direttore fa presente che il Regolamento suddetto prevede che la Commissione sia costituita da tre componenti scelti tra i professori di prima e seconda fascia, di cui due devono essere esterni all'Università Magna Graecia di Catanzaro</w:t>
      </w:r>
      <w:r w:rsidRPr="00F4505C">
        <w:rPr>
          <w:rFonts w:ascii="Arial" w:hAnsi="Arial" w:cs="Arial"/>
          <w:bCs/>
          <w:sz w:val="24"/>
          <w:szCs w:val="24"/>
          <w:vertAlign w:val="subscript"/>
        </w:rPr>
        <w:t>;</w:t>
      </w:r>
      <w:r w:rsidRPr="00F4505C">
        <w:rPr>
          <w:rFonts w:ascii="Arial" w:hAnsi="Arial" w:cs="Arial"/>
          <w:bCs/>
          <w:sz w:val="24"/>
          <w:szCs w:val="24"/>
        </w:rPr>
        <w:t xml:space="preserve"> almeno un commissario deve essere di prima fascia mentre gli altri possono appartenere al ruolo di seconda fascia. I due membri componenti esterni saranno individuati mediante sorteggio in una rosa di 4 candidati indicati dal Dipartimento che avvia la procedura. Il primo dei professori esclusi dal sorteggio rivestirà il ruolo di membro supplente della commissione. Tutti i componenti della Commissione devono appartenere al settore concorsuale oggetto della procedura e, ove possibile, preferenzialmente al settore scientifico-disciplinare indicato per la specifica procedura. In alternativa al componente interno può essere direttamente designato un docente esterno all'Ateneo. La composizione della suddetta Commissione dovrà assicurare, ove possibile, la garanzia del principio delle pari opportunità tra uomini e donne.  Tutti i componenti della Commissione devono essere individuati tra docenti di comprovato prestigio scientifico.</w:t>
      </w:r>
    </w:p>
    <w:p w14:paraId="2CD91ECB" w14:textId="72E1380B" w:rsidR="00F4505C" w:rsidRPr="00F4505C" w:rsidRDefault="00F4505C" w:rsidP="00F4505C">
      <w:pPr>
        <w:jc w:val="both"/>
        <w:rPr>
          <w:rFonts w:ascii="Arial" w:hAnsi="Arial" w:cs="Arial"/>
          <w:bCs/>
          <w:sz w:val="24"/>
          <w:szCs w:val="24"/>
        </w:rPr>
      </w:pPr>
      <w:r w:rsidRPr="00F4505C">
        <w:rPr>
          <w:rFonts w:ascii="Arial" w:hAnsi="Arial" w:cs="Arial"/>
          <w:bCs/>
          <w:sz w:val="24"/>
          <w:szCs w:val="24"/>
        </w:rPr>
        <w:t xml:space="preserve">Tutti i Commissari devono possedere i requisiti previsti secondo le disposizioni di cui all’art. 8 comma 3, del </w:t>
      </w:r>
      <w:r w:rsidRPr="00F4505C">
        <w:rPr>
          <w:rFonts w:ascii="Arial" w:hAnsi="Arial" w:cs="Arial"/>
          <w:bCs/>
          <w:i/>
          <w:sz w:val="24"/>
          <w:szCs w:val="24"/>
        </w:rPr>
        <w:t xml:space="preserve">“Regolamento per il reclutamento dei ricercatori a tempo determinato ai sensi dell’art. 24 della Legge n. 240/2010” </w:t>
      </w:r>
      <w:r w:rsidRPr="00F4505C">
        <w:rPr>
          <w:rFonts w:ascii="Arial" w:hAnsi="Arial" w:cs="Arial"/>
          <w:bCs/>
          <w:sz w:val="24"/>
          <w:szCs w:val="24"/>
        </w:rPr>
        <w:t xml:space="preserve">di questo Ateneo in atto vigente.  </w:t>
      </w:r>
    </w:p>
    <w:p w14:paraId="44C72411" w14:textId="452FFCDA" w:rsidR="00F4505C" w:rsidRPr="00F4505C" w:rsidRDefault="00F4505C" w:rsidP="00F4505C">
      <w:pPr>
        <w:jc w:val="both"/>
        <w:rPr>
          <w:rFonts w:ascii="Arial" w:hAnsi="Arial" w:cs="Arial"/>
          <w:bCs/>
          <w:sz w:val="24"/>
          <w:szCs w:val="24"/>
        </w:rPr>
      </w:pPr>
      <w:r w:rsidRPr="00F4505C">
        <w:rPr>
          <w:rFonts w:ascii="Arial" w:hAnsi="Arial" w:cs="Arial"/>
          <w:bCs/>
          <w:sz w:val="24"/>
          <w:szCs w:val="24"/>
        </w:rPr>
        <w:t>A questo punto il Direttore fa presente al Consiglio in seduta riservata ai professori di prima e seconda fascia che sono stati individuati cinque professori del settore concorsuale oggetto della procedura, ai quali è stata inoltrata una dichiarazione sostitutiva per il possesso dei requisiti di cui all’art. 8, comma 3, del Regolamento suddetto.</w:t>
      </w:r>
    </w:p>
    <w:p w14:paraId="26BF83C2" w14:textId="6B961E0E" w:rsidR="00F4505C" w:rsidRPr="00F4505C" w:rsidRDefault="00F4505C" w:rsidP="00F4505C">
      <w:pPr>
        <w:jc w:val="both"/>
        <w:rPr>
          <w:rFonts w:ascii="Arial" w:hAnsi="Arial" w:cs="Arial"/>
          <w:bCs/>
          <w:sz w:val="24"/>
          <w:szCs w:val="24"/>
        </w:rPr>
      </w:pPr>
      <w:r w:rsidRPr="00F4505C">
        <w:rPr>
          <w:rFonts w:ascii="Arial" w:hAnsi="Arial" w:cs="Arial"/>
          <w:bCs/>
          <w:sz w:val="24"/>
          <w:szCs w:val="24"/>
        </w:rPr>
        <w:lastRenderedPageBreak/>
        <w:t>I cinque professori sono i seguenti:</w:t>
      </w:r>
    </w:p>
    <w:p w14:paraId="3BFE13CD" w14:textId="22490168" w:rsidR="00F4505C" w:rsidRPr="00F4505C" w:rsidRDefault="00F4505C" w:rsidP="00506E49">
      <w:pPr>
        <w:numPr>
          <w:ilvl w:val="0"/>
          <w:numId w:val="8"/>
        </w:numPr>
        <w:jc w:val="both"/>
        <w:rPr>
          <w:rFonts w:ascii="Arial" w:hAnsi="Arial" w:cs="Arial"/>
          <w:bCs/>
          <w:sz w:val="24"/>
          <w:szCs w:val="24"/>
        </w:rPr>
      </w:pPr>
      <w:r w:rsidRPr="00F4505C">
        <w:rPr>
          <w:rFonts w:ascii="Arial" w:hAnsi="Arial" w:cs="Arial"/>
          <w:bCs/>
          <w:sz w:val="24"/>
          <w:szCs w:val="24"/>
        </w:rPr>
        <w:t xml:space="preserve">Prof. Salvatore De Rosa, GSD 06/MEDS-26 – SSD MEDS-26/D, Università degli Studi Magna Graecia di Catanzaro - Professore Ordinario - </w:t>
      </w:r>
    </w:p>
    <w:p w14:paraId="1D4A780A" w14:textId="77777777" w:rsidR="00F4505C" w:rsidRPr="00F4505C" w:rsidRDefault="00F4505C" w:rsidP="00506E49">
      <w:pPr>
        <w:numPr>
          <w:ilvl w:val="0"/>
          <w:numId w:val="8"/>
        </w:numPr>
        <w:jc w:val="both"/>
        <w:rPr>
          <w:rFonts w:ascii="Arial" w:hAnsi="Arial" w:cs="Arial"/>
          <w:bCs/>
          <w:sz w:val="24"/>
          <w:szCs w:val="24"/>
        </w:rPr>
      </w:pPr>
      <w:r w:rsidRPr="00F4505C">
        <w:rPr>
          <w:rFonts w:ascii="Arial" w:hAnsi="Arial" w:cs="Arial"/>
          <w:bCs/>
          <w:sz w:val="24"/>
          <w:szCs w:val="24"/>
        </w:rPr>
        <w:t xml:space="preserve">Prof. Raffaele Izzo, GSD 06/MEDS-26 – SSD MEDS-26/A, Università Federico II di Napoli, Professore Ordinario - </w:t>
      </w:r>
    </w:p>
    <w:p w14:paraId="4CEBE5EF" w14:textId="77777777" w:rsidR="00F4505C" w:rsidRPr="00F4505C" w:rsidRDefault="00F4505C" w:rsidP="00F4505C">
      <w:pPr>
        <w:jc w:val="both"/>
        <w:rPr>
          <w:rFonts w:ascii="Arial" w:hAnsi="Arial" w:cs="Arial"/>
          <w:bCs/>
          <w:sz w:val="24"/>
          <w:szCs w:val="24"/>
        </w:rPr>
      </w:pPr>
    </w:p>
    <w:p w14:paraId="1C46C6B8" w14:textId="6E911773" w:rsidR="00F4505C" w:rsidRPr="00F4505C" w:rsidRDefault="00F4505C" w:rsidP="00506E49">
      <w:pPr>
        <w:numPr>
          <w:ilvl w:val="0"/>
          <w:numId w:val="8"/>
        </w:numPr>
        <w:jc w:val="both"/>
        <w:rPr>
          <w:rFonts w:ascii="Arial" w:hAnsi="Arial" w:cs="Arial"/>
          <w:bCs/>
          <w:sz w:val="24"/>
          <w:szCs w:val="24"/>
        </w:rPr>
      </w:pPr>
      <w:r w:rsidRPr="00F4505C">
        <w:rPr>
          <w:rFonts w:ascii="Arial" w:hAnsi="Arial" w:cs="Arial"/>
          <w:bCs/>
          <w:sz w:val="24"/>
          <w:szCs w:val="24"/>
        </w:rPr>
        <w:t xml:space="preserve">Prof. Michele Miragoli, GSD 06/MEDS-26 – SSD MEDS-26/D, Università degli Studi di Parma - Professore Associato - </w:t>
      </w:r>
    </w:p>
    <w:p w14:paraId="21FA92A9" w14:textId="5155E6FD" w:rsidR="00F4505C" w:rsidRPr="00F4505C" w:rsidRDefault="00F4505C" w:rsidP="00506E49">
      <w:pPr>
        <w:numPr>
          <w:ilvl w:val="0"/>
          <w:numId w:val="8"/>
        </w:numPr>
        <w:jc w:val="both"/>
        <w:rPr>
          <w:rFonts w:ascii="Arial" w:hAnsi="Arial" w:cs="Arial"/>
          <w:bCs/>
          <w:sz w:val="24"/>
          <w:szCs w:val="24"/>
        </w:rPr>
      </w:pPr>
      <w:r w:rsidRPr="00F4505C">
        <w:rPr>
          <w:rFonts w:ascii="Arial" w:hAnsi="Arial" w:cs="Arial"/>
          <w:bCs/>
          <w:sz w:val="24"/>
          <w:szCs w:val="24"/>
        </w:rPr>
        <w:t>Prof.ssa Elena Cavarretta, GSD 06/MEDS-26 – SSD MEDS-26/D, Università La Sapienza di Roma- Professore Associato - </w:t>
      </w:r>
    </w:p>
    <w:p w14:paraId="38715547" w14:textId="1016615A" w:rsidR="00F4505C" w:rsidRPr="00F4505C" w:rsidRDefault="00F4505C" w:rsidP="00506E49">
      <w:pPr>
        <w:numPr>
          <w:ilvl w:val="0"/>
          <w:numId w:val="8"/>
        </w:numPr>
        <w:jc w:val="both"/>
        <w:rPr>
          <w:rFonts w:ascii="Arial" w:hAnsi="Arial" w:cs="Arial"/>
          <w:bCs/>
          <w:sz w:val="24"/>
          <w:szCs w:val="24"/>
        </w:rPr>
      </w:pPr>
      <w:r w:rsidRPr="00F4505C">
        <w:rPr>
          <w:rFonts w:ascii="Arial" w:hAnsi="Arial" w:cs="Arial"/>
          <w:bCs/>
          <w:sz w:val="24"/>
          <w:szCs w:val="24"/>
        </w:rPr>
        <w:t xml:space="preserve">Prof.ssa Alessia Sarica, GSD 06/MEDS-26 – SSD MEDS-26/D, Università degli Studi Magna Graecia di Catanzaro - Professore Associato </w:t>
      </w:r>
    </w:p>
    <w:p w14:paraId="6EE14D2C" w14:textId="77777777" w:rsidR="00F4505C" w:rsidRPr="00F4505C" w:rsidRDefault="00F4505C" w:rsidP="00F4505C">
      <w:pPr>
        <w:jc w:val="both"/>
        <w:rPr>
          <w:rFonts w:ascii="Arial" w:hAnsi="Arial" w:cs="Arial"/>
          <w:bCs/>
          <w:sz w:val="24"/>
          <w:szCs w:val="24"/>
        </w:rPr>
      </w:pPr>
      <w:r w:rsidRPr="00F4505C">
        <w:rPr>
          <w:rFonts w:ascii="Arial" w:hAnsi="Arial" w:cs="Arial"/>
          <w:bCs/>
          <w:sz w:val="24"/>
          <w:szCs w:val="24"/>
        </w:rPr>
        <w:t>Tali professori hanno dichiarato di possedere i requisiti previsti dal Regolamento suddetto di cui all’art. 8, comma 3.</w:t>
      </w:r>
    </w:p>
    <w:p w14:paraId="545A7CA8" w14:textId="45A17AF5" w:rsidR="00F4505C" w:rsidRPr="00F4505C" w:rsidRDefault="00F4505C" w:rsidP="00F4505C">
      <w:pPr>
        <w:jc w:val="both"/>
        <w:rPr>
          <w:rFonts w:ascii="Arial" w:hAnsi="Arial" w:cs="Arial"/>
          <w:b/>
          <w:bCs/>
          <w:sz w:val="24"/>
          <w:szCs w:val="24"/>
        </w:rPr>
      </w:pPr>
      <w:r w:rsidRPr="00F4505C">
        <w:rPr>
          <w:rFonts w:ascii="Arial" w:hAnsi="Arial" w:cs="Arial"/>
          <w:b/>
          <w:bCs/>
          <w:sz w:val="24"/>
          <w:szCs w:val="24"/>
        </w:rPr>
        <w:t>La Giunta approva all’unanimità</w:t>
      </w:r>
      <w:r w:rsidR="00D00822">
        <w:rPr>
          <w:rFonts w:ascii="Arial" w:hAnsi="Arial" w:cs="Arial"/>
          <w:b/>
          <w:bCs/>
          <w:sz w:val="24"/>
          <w:szCs w:val="24"/>
        </w:rPr>
        <w:t>.</w:t>
      </w:r>
    </w:p>
    <w:p w14:paraId="2E6D139F" w14:textId="77777777" w:rsidR="00F4505C" w:rsidRPr="00F4505C" w:rsidRDefault="00F4505C" w:rsidP="00F4505C">
      <w:pPr>
        <w:jc w:val="both"/>
        <w:rPr>
          <w:rFonts w:ascii="Arial" w:hAnsi="Arial" w:cs="Arial"/>
          <w:b/>
          <w:bCs/>
          <w:sz w:val="24"/>
          <w:szCs w:val="24"/>
        </w:rPr>
      </w:pPr>
    </w:p>
    <w:p w14:paraId="0E8823E0" w14:textId="5EACEE19" w:rsidR="00F4505C" w:rsidRPr="00F4505C" w:rsidRDefault="00D00822" w:rsidP="00F4505C">
      <w:pPr>
        <w:jc w:val="both"/>
        <w:rPr>
          <w:rFonts w:ascii="Arial" w:hAnsi="Arial" w:cs="Arial"/>
          <w:b/>
          <w:sz w:val="24"/>
          <w:szCs w:val="24"/>
        </w:rPr>
      </w:pPr>
      <w:r>
        <w:rPr>
          <w:rFonts w:ascii="Arial" w:hAnsi="Arial" w:cs="Arial"/>
          <w:b/>
          <w:bCs/>
          <w:sz w:val="24"/>
          <w:szCs w:val="24"/>
        </w:rPr>
        <w:t xml:space="preserve">Punto 9. </w:t>
      </w:r>
      <w:r w:rsidR="00F4505C" w:rsidRPr="00F4505C">
        <w:rPr>
          <w:rFonts w:ascii="Arial" w:hAnsi="Arial" w:cs="Arial"/>
          <w:b/>
          <w:sz w:val="24"/>
          <w:szCs w:val="24"/>
        </w:rPr>
        <w:t>Proposta di chiamata del vincitore per la copertura di un posto di Ricercatore a tempo determinato ai sensi dell’art. 24, comma 3, lettera a) della Legge 240/2010 Progetto “CAL.HUB.RIA  (</w:t>
      </w:r>
      <w:proofErr w:type="spellStart"/>
      <w:r w:rsidR="00F4505C" w:rsidRPr="00F4505C">
        <w:rPr>
          <w:rFonts w:ascii="Arial" w:hAnsi="Arial" w:cs="Arial"/>
          <w:b/>
          <w:sz w:val="24"/>
          <w:szCs w:val="24"/>
        </w:rPr>
        <w:t>CALabria</w:t>
      </w:r>
      <w:proofErr w:type="spellEnd"/>
      <w:r w:rsidR="00F4505C" w:rsidRPr="00F4505C">
        <w:rPr>
          <w:rFonts w:ascii="Arial" w:hAnsi="Arial" w:cs="Arial"/>
          <w:b/>
          <w:sz w:val="24"/>
          <w:szCs w:val="24"/>
        </w:rPr>
        <w:t> HUB per Ricerca Innovativa    ed Avanzata)” – Ministero della Salute - Traiettoria 4 – Azione 4.1 Piano Operativo Salute - Codice locale progetto T4-AN-09 – CUP  F63C22000530001 - codice progetto T4-AN-09 – GSD 06/MEDS-26 (Scienze Tecniche di Medicina di Laboratorio, Scienze delle Professioni Sanitarie Tecniche Diagnostiche, Assistenziali e della Prevenzione, Scienze delle Professioni Sanitarie della Riabilitazione, Scienze Tecniche Mediche e Chirurgiche Avanzate) - SSD MEDS-26/B (Scienze delle professioni sanitarie tecniche diagnostiche, assistenziali e della prevenzione)</w:t>
      </w:r>
    </w:p>
    <w:p w14:paraId="17D4F3FC" w14:textId="01380F3B" w:rsidR="00F4505C" w:rsidRPr="00F4505C" w:rsidRDefault="00F4505C" w:rsidP="00F4505C">
      <w:pPr>
        <w:jc w:val="both"/>
        <w:rPr>
          <w:rFonts w:ascii="Arial" w:hAnsi="Arial" w:cs="Arial"/>
          <w:bCs/>
          <w:sz w:val="24"/>
          <w:szCs w:val="24"/>
        </w:rPr>
      </w:pPr>
      <w:r w:rsidRPr="00F4505C">
        <w:rPr>
          <w:rFonts w:ascii="Arial" w:hAnsi="Arial" w:cs="Arial"/>
          <w:bCs/>
          <w:sz w:val="24"/>
          <w:szCs w:val="24"/>
        </w:rPr>
        <w:t>Il Direttore comunica che è pervenuta copia del D.R. n. 1060 del 14/07/2025, di approvazione degli atti della procedura selettiva relativa alla procedura per la copertura di n. 1 posto di Ricercatore a tempo determinato da coprire mediante chiamata ai sensi dell’art. 24, comma 3, lett. a) della Legge n. 240/2010, - Gruppo Scientifico Disciplinare 06/MEDS-26 (Scienze Tecniche di Medicina di Laboratorio, Scienze delle Professioni Sanitarie Tecniche Diagnostiche, Assistenziali e della Prevenzione, Scienze delle Professioni Sanitarie della Riabilitazione, Scienze Tecniche Mediche e Chirurgiche Avanzate) - SSD MEDS-26/B (Scienze delle professioni sanitarie tecniche diagnostiche, assistenziali e della prevenzione).</w:t>
      </w:r>
    </w:p>
    <w:p w14:paraId="5FA0D972" w14:textId="7CEAB259" w:rsidR="00F4505C" w:rsidRPr="00F4505C" w:rsidRDefault="00D00822" w:rsidP="00F4505C">
      <w:pPr>
        <w:jc w:val="both"/>
        <w:rPr>
          <w:rFonts w:ascii="Arial" w:hAnsi="Arial" w:cs="Arial"/>
          <w:bCs/>
          <w:sz w:val="24"/>
          <w:szCs w:val="24"/>
        </w:rPr>
      </w:pPr>
      <w:r w:rsidRPr="00D00822">
        <w:rPr>
          <w:rFonts w:ascii="Arial" w:hAnsi="Arial" w:cs="Arial"/>
          <w:bCs/>
          <w:sz w:val="24"/>
          <w:szCs w:val="24"/>
        </w:rPr>
        <w:t>È</w:t>
      </w:r>
      <w:r w:rsidR="00F4505C" w:rsidRPr="00F4505C">
        <w:rPr>
          <w:rFonts w:ascii="Arial" w:hAnsi="Arial" w:cs="Arial"/>
          <w:bCs/>
          <w:sz w:val="24"/>
          <w:szCs w:val="24"/>
        </w:rPr>
        <w:t xml:space="preserve"> risultata vincitrice la </w:t>
      </w:r>
      <w:r w:rsidRPr="00D00822">
        <w:rPr>
          <w:rFonts w:ascii="Arial" w:hAnsi="Arial" w:cs="Arial"/>
          <w:bCs/>
          <w:sz w:val="24"/>
          <w:szCs w:val="24"/>
        </w:rPr>
        <w:t>D</w:t>
      </w:r>
      <w:r w:rsidR="00F4505C" w:rsidRPr="00F4505C">
        <w:rPr>
          <w:rFonts w:ascii="Arial" w:hAnsi="Arial" w:cs="Arial"/>
          <w:bCs/>
          <w:sz w:val="24"/>
          <w:szCs w:val="24"/>
        </w:rPr>
        <w:t xml:space="preserve">ott.ssa </w:t>
      </w:r>
      <w:r w:rsidRPr="00D00822">
        <w:rPr>
          <w:rFonts w:ascii="Arial" w:hAnsi="Arial" w:cs="Arial"/>
          <w:bCs/>
          <w:sz w:val="24"/>
          <w:szCs w:val="24"/>
        </w:rPr>
        <w:t>Mariagrazia</w:t>
      </w:r>
      <w:r w:rsidR="00F4505C" w:rsidRPr="00F4505C">
        <w:rPr>
          <w:rFonts w:ascii="Arial" w:hAnsi="Arial" w:cs="Arial"/>
          <w:bCs/>
          <w:sz w:val="24"/>
          <w:szCs w:val="24"/>
        </w:rPr>
        <w:t xml:space="preserve"> Talarico.</w:t>
      </w:r>
    </w:p>
    <w:p w14:paraId="38C2CE85" w14:textId="77777777" w:rsidR="00F4505C" w:rsidRPr="00F4505C" w:rsidRDefault="00F4505C" w:rsidP="00F4505C">
      <w:pPr>
        <w:jc w:val="both"/>
        <w:rPr>
          <w:rFonts w:ascii="Arial" w:hAnsi="Arial" w:cs="Arial"/>
          <w:b/>
          <w:sz w:val="24"/>
          <w:szCs w:val="24"/>
        </w:rPr>
      </w:pPr>
      <w:r w:rsidRPr="00F4505C">
        <w:rPr>
          <w:rFonts w:ascii="Arial" w:hAnsi="Arial" w:cs="Arial"/>
          <w:b/>
          <w:sz w:val="24"/>
          <w:szCs w:val="24"/>
        </w:rPr>
        <w:t>La Giunta approva all’unanimità la proposta di chiamata.</w:t>
      </w:r>
    </w:p>
    <w:p w14:paraId="24799192" w14:textId="77777777" w:rsidR="00F4505C" w:rsidRPr="00F4505C" w:rsidRDefault="00F4505C" w:rsidP="00F4505C">
      <w:pPr>
        <w:jc w:val="both"/>
        <w:rPr>
          <w:rFonts w:ascii="Arial" w:hAnsi="Arial" w:cs="Arial"/>
          <w:b/>
          <w:sz w:val="24"/>
          <w:szCs w:val="24"/>
        </w:rPr>
      </w:pPr>
    </w:p>
    <w:p w14:paraId="2CB7C4A6" w14:textId="248B20DD" w:rsidR="00F4505C" w:rsidRPr="008E45B3" w:rsidRDefault="00D00822" w:rsidP="00F4505C">
      <w:pPr>
        <w:jc w:val="both"/>
        <w:rPr>
          <w:rFonts w:ascii="Arial" w:hAnsi="Arial" w:cs="Arial"/>
          <w:b/>
          <w:bCs/>
          <w:sz w:val="24"/>
          <w:szCs w:val="24"/>
        </w:rPr>
      </w:pPr>
      <w:r>
        <w:rPr>
          <w:rFonts w:ascii="Arial" w:hAnsi="Arial" w:cs="Arial"/>
          <w:b/>
          <w:sz w:val="24"/>
          <w:szCs w:val="24"/>
        </w:rPr>
        <w:lastRenderedPageBreak/>
        <w:t xml:space="preserve">Punto 10. </w:t>
      </w:r>
      <w:r w:rsidR="00F4505C" w:rsidRPr="00F4505C">
        <w:rPr>
          <w:rFonts w:ascii="Arial" w:hAnsi="Arial" w:cs="Arial"/>
          <w:b/>
          <w:sz w:val="24"/>
          <w:szCs w:val="24"/>
        </w:rPr>
        <w:t xml:space="preserve">Proposta di chiamata del vincitore per la copertura di un posto di Ricercatore a tempo determinato ai sensi dell’art. 24, comma 3, lettera a) della Legge 240/2010 </w:t>
      </w:r>
      <w:r w:rsidR="00F4505C" w:rsidRPr="00F4505C">
        <w:rPr>
          <w:rFonts w:ascii="Arial" w:hAnsi="Arial" w:cs="Arial"/>
          <w:b/>
          <w:bCs/>
          <w:sz w:val="24"/>
          <w:szCs w:val="24"/>
        </w:rPr>
        <w:t>Progetto “CAL.HUB.RIA  (</w:t>
      </w:r>
      <w:proofErr w:type="spellStart"/>
      <w:r w:rsidR="00F4505C" w:rsidRPr="00F4505C">
        <w:rPr>
          <w:rFonts w:ascii="Arial" w:hAnsi="Arial" w:cs="Arial"/>
          <w:b/>
          <w:bCs/>
          <w:sz w:val="24"/>
          <w:szCs w:val="24"/>
        </w:rPr>
        <w:t>CALabria</w:t>
      </w:r>
      <w:proofErr w:type="spellEnd"/>
      <w:r w:rsidR="00F4505C" w:rsidRPr="00F4505C">
        <w:rPr>
          <w:rFonts w:ascii="Arial" w:hAnsi="Arial" w:cs="Arial"/>
          <w:b/>
          <w:bCs/>
          <w:sz w:val="24"/>
          <w:szCs w:val="24"/>
        </w:rPr>
        <w:t> HUB per Ricerca Innovativa    ed Avanzata)” – Ministero della Salute - Traiettoria 4 – Azione 4.1 Piano Operativo Salute - Codice locale progetto T4-AN-09 – CUP  F63C22000530001 - codice progetto T4-AN-09 - Profilo 1</w:t>
      </w:r>
      <w:r w:rsidR="00F4505C" w:rsidRPr="00F4505C">
        <w:rPr>
          <w:rFonts w:ascii="Arial" w:hAnsi="Arial" w:cs="Arial"/>
          <w:b/>
          <w:sz w:val="24"/>
          <w:szCs w:val="24"/>
        </w:rPr>
        <w:t xml:space="preserve"> – GSD </w:t>
      </w:r>
      <w:r w:rsidR="00F4505C" w:rsidRPr="00F4505C">
        <w:rPr>
          <w:rFonts w:ascii="Arial" w:hAnsi="Arial" w:cs="Arial"/>
          <w:b/>
          <w:bCs/>
          <w:sz w:val="24"/>
          <w:szCs w:val="24"/>
        </w:rPr>
        <w:t>06/MEDS-07 (Malattie dell’Apparato Cardiovascolare e Malattie dell’Apparato Respiratorio) - SSD MEDS-07/B (Malattie dell'Apparato Cardiovascolare)</w:t>
      </w:r>
    </w:p>
    <w:p w14:paraId="20FFF052" w14:textId="0459DAF2" w:rsidR="00F4505C" w:rsidRPr="00F4505C" w:rsidRDefault="00F4505C" w:rsidP="00F4505C">
      <w:pPr>
        <w:jc w:val="both"/>
        <w:rPr>
          <w:rFonts w:ascii="Arial" w:hAnsi="Arial" w:cs="Arial"/>
          <w:bCs/>
          <w:sz w:val="24"/>
          <w:szCs w:val="24"/>
        </w:rPr>
      </w:pPr>
      <w:r w:rsidRPr="00F4505C">
        <w:rPr>
          <w:rFonts w:ascii="Arial" w:hAnsi="Arial" w:cs="Arial"/>
          <w:bCs/>
          <w:sz w:val="24"/>
          <w:szCs w:val="24"/>
        </w:rPr>
        <w:t>Il Direttore comunica che è pervenuta copia del D.R. n. 1101 del 22/07/2025, di approvazione degli atti della procedura selettiva relativa alla procedura per la copertura di n. 1 posto di Ricercatore a tempo determinato da coprire mediante chiamata ai sensi dell’art. 24, comma 3, lett. a) della Legge n. 240/2010, - Gruppo Scientifico Disciplinare 06/MEDS-07 (Malattie dell’Apparato Cardiovascolare e Malattie dell’Apparato Respiratorio) - SSD MEDS-07/B (Malattie dell'Apparato Cardiovascolare)</w:t>
      </w:r>
    </w:p>
    <w:p w14:paraId="15B32F5E" w14:textId="5A51FD35" w:rsidR="00F4505C" w:rsidRPr="00F4505C" w:rsidRDefault="00D00822" w:rsidP="00F4505C">
      <w:pPr>
        <w:jc w:val="both"/>
        <w:rPr>
          <w:rFonts w:ascii="Arial" w:hAnsi="Arial" w:cs="Arial"/>
          <w:bCs/>
          <w:sz w:val="24"/>
          <w:szCs w:val="24"/>
        </w:rPr>
      </w:pPr>
      <w:r w:rsidRPr="00D00822">
        <w:rPr>
          <w:rFonts w:ascii="Arial" w:hAnsi="Arial" w:cs="Arial"/>
          <w:bCs/>
          <w:sz w:val="24"/>
          <w:szCs w:val="24"/>
        </w:rPr>
        <w:t>È</w:t>
      </w:r>
      <w:r w:rsidR="00F4505C" w:rsidRPr="00F4505C">
        <w:rPr>
          <w:rFonts w:ascii="Arial" w:hAnsi="Arial" w:cs="Arial"/>
          <w:bCs/>
          <w:sz w:val="24"/>
          <w:szCs w:val="24"/>
        </w:rPr>
        <w:t xml:space="preserve"> risultata vincitrice la </w:t>
      </w:r>
      <w:r w:rsidRPr="00D00822">
        <w:rPr>
          <w:rFonts w:ascii="Arial" w:hAnsi="Arial" w:cs="Arial"/>
          <w:bCs/>
          <w:sz w:val="24"/>
          <w:szCs w:val="24"/>
        </w:rPr>
        <w:t>D</w:t>
      </w:r>
      <w:r w:rsidR="00F4505C" w:rsidRPr="00F4505C">
        <w:rPr>
          <w:rFonts w:ascii="Arial" w:hAnsi="Arial" w:cs="Arial"/>
          <w:bCs/>
          <w:sz w:val="24"/>
          <w:szCs w:val="24"/>
        </w:rPr>
        <w:t>ott.ssa Rosalba De Sarro</w:t>
      </w:r>
    </w:p>
    <w:p w14:paraId="162CD7C2" w14:textId="77777777" w:rsidR="00F4505C" w:rsidRPr="00F4505C" w:rsidRDefault="00F4505C" w:rsidP="00F4505C">
      <w:pPr>
        <w:jc w:val="both"/>
        <w:rPr>
          <w:rFonts w:ascii="Arial" w:hAnsi="Arial" w:cs="Arial"/>
          <w:b/>
          <w:sz w:val="24"/>
          <w:szCs w:val="24"/>
        </w:rPr>
      </w:pPr>
      <w:r w:rsidRPr="00F4505C">
        <w:rPr>
          <w:rFonts w:ascii="Arial" w:hAnsi="Arial" w:cs="Arial"/>
          <w:b/>
          <w:sz w:val="24"/>
          <w:szCs w:val="24"/>
        </w:rPr>
        <w:t>La Giunta approva all’unanimità la proposta di chiamata</w:t>
      </w:r>
    </w:p>
    <w:p w14:paraId="515DE034" w14:textId="77777777" w:rsidR="00F4505C" w:rsidRPr="00F4505C" w:rsidRDefault="00F4505C" w:rsidP="00F4505C">
      <w:pPr>
        <w:jc w:val="both"/>
        <w:rPr>
          <w:rFonts w:ascii="Arial" w:hAnsi="Arial" w:cs="Arial"/>
          <w:b/>
          <w:sz w:val="24"/>
          <w:szCs w:val="24"/>
        </w:rPr>
      </w:pPr>
    </w:p>
    <w:p w14:paraId="369774A6" w14:textId="77777777" w:rsidR="00D00822" w:rsidRDefault="00D00822" w:rsidP="00F4505C">
      <w:pPr>
        <w:jc w:val="both"/>
        <w:rPr>
          <w:rFonts w:ascii="Arial" w:hAnsi="Arial" w:cs="Arial"/>
          <w:b/>
          <w:sz w:val="24"/>
          <w:szCs w:val="24"/>
        </w:rPr>
      </w:pPr>
      <w:r>
        <w:rPr>
          <w:rFonts w:ascii="Arial" w:hAnsi="Arial" w:cs="Arial"/>
          <w:b/>
          <w:sz w:val="24"/>
          <w:szCs w:val="24"/>
        </w:rPr>
        <w:t>Punto 11.</w:t>
      </w:r>
      <w:r w:rsidR="00F4505C" w:rsidRPr="00F4505C">
        <w:rPr>
          <w:rFonts w:ascii="Arial" w:hAnsi="Arial" w:cs="Arial"/>
          <w:b/>
          <w:sz w:val="24"/>
          <w:szCs w:val="24"/>
        </w:rPr>
        <w:t xml:space="preserve"> Proposta di chiamata del vincitore per la copertura di un posto di Ricercatore a tempo determinato ai sensi dell’art. 24, comma 3, lettera b) della Legge 240/2010 - GSD 06/MEDS-08 (Endocrinologia, Nefrologia e Scienze dell'Alimentazione e del Benessere), SSD MEDS-08/C (Scienza dell’alimentazione e delle tecniche dietetiche applicate)</w:t>
      </w:r>
    </w:p>
    <w:p w14:paraId="52EA2D8B" w14:textId="6307A024" w:rsidR="00F4505C" w:rsidRPr="00F4505C" w:rsidRDefault="00F4505C" w:rsidP="00F4505C">
      <w:pPr>
        <w:jc w:val="both"/>
        <w:rPr>
          <w:rFonts w:ascii="Arial" w:hAnsi="Arial" w:cs="Arial"/>
          <w:bCs/>
          <w:sz w:val="24"/>
          <w:szCs w:val="24"/>
        </w:rPr>
      </w:pPr>
      <w:r w:rsidRPr="00F4505C">
        <w:rPr>
          <w:rFonts w:ascii="Arial" w:hAnsi="Arial" w:cs="Arial"/>
          <w:bCs/>
          <w:sz w:val="24"/>
          <w:szCs w:val="24"/>
        </w:rPr>
        <w:t>Il Direttore comunica che è pervenuta copia del D.R. n. 1091 del 15/07/2025, di approvazione degli atti della procedura selettiva relativa alla procedura per la copertura di n. 1 posto di Ricercatore a tempo determinato da coprire mediante chiamata ai sensi dell’art. 24, comma 3, lett. b) della Legge n. 240/2010 - GSD 06/MEDS-08 (Endocrinologia, Nefrologia e Scienze dell'Alimentazione e del Benessere), SSD MEDS-08/C (Scienza dell’alimentazione e delle tecniche dietetiche applicate)</w:t>
      </w:r>
    </w:p>
    <w:p w14:paraId="7CE21E56" w14:textId="5CC7F254" w:rsidR="00F4505C" w:rsidRPr="00F4505C" w:rsidRDefault="00D00822" w:rsidP="00F4505C">
      <w:pPr>
        <w:jc w:val="both"/>
        <w:rPr>
          <w:rFonts w:ascii="Arial" w:hAnsi="Arial" w:cs="Arial"/>
          <w:bCs/>
          <w:sz w:val="24"/>
          <w:szCs w:val="24"/>
        </w:rPr>
      </w:pPr>
      <w:r w:rsidRPr="00D00822">
        <w:rPr>
          <w:rFonts w:ascii="Arial" w:hAnsi="Arial" w:cs="Arial"/>
          <w:bCs/>
          <w:sz w:val="24"/>
          <w:szCs w:val="24"/>
        </w:rPr>
        <w:t>È</w:t>
      </w:r>
      <w:r w:rsidR="00F4505C" w:rsidRPr="00F4505C">
        <w:rPr>
          <w:rFonts w:ascii="Arial" w:hAnsi="Arial" w:cs="Arial"/>
          <w:bCs/>
          <w:sz w:val="24"/>
          <w:szCs w:val="24"/>
        </w:rPr>
        <w:t xml:space="preserve"> risultata vincitrice la dott.ssa Samantha </w:t>
      </w:r>
      <w:proofErr w:type="spellStart"/>
      <w:r w:rsidR="00F4505C" w:rsidRPr="00F4505C">
        <w:rPr>
          <w:rFonts w:ascii="Arial" w:hAnsi="Arial" w:cs="Arial"/>
          <w:bCs/>
          <w:sz w:val="24"/>
          <w:szCs w:val="24"/>
        </w:rPr>
        <w:t>Maurotti</w:t>
      </w:r>
      <w:proofErr w:type="spellEnd"/>
      <w:r>
        <w:rPr>
          <w:rFonts w:ascii="Arial" w:hAnsi="Arial" w:cs="Arial"/>
          <w:bCs/>
          <w:sz w:val="24"/>
          <w:szCs w:val="24"/>
        </w:rPr>
        <w:t>.</w:t>
      </w:r>
    </w:p>
    <w:p w14:paraId="09B2B837" w14:textId="77777777" w:rsidR="00F4505C" w:rsidRPr="00F4505C" w:rsidRDefault="00F4505C" w:rsidP="00F4505C">
      <w:pPr>
        <w:jc w:val="both"/>
        <w:rPr>
          <w:rFonts w:ascii="Arial" w:hAnsi="Arial" w:cs="Arial"/>
          <w:b/>
          <w:sz w:val="24"/>
          <w:szCs w:val="24"/>
        </w:rPr>
      </w:pPr>
      <w:r w:rsidRPr="00F4505C">
        <w:rPr>
          <w:rFonts w:ascii="Arial" w:hAnsi="Arial" w:cs="Arial"/>
          <w:b/>
          <w:sz w:val="24"/>
          <w:szCs w:val="24"/>
        </w:rPr>
        <w:t>La Giunta approva all’unanimità la proposta di chiamata</w:t>
      </w:r>
    </w:p>
    <w:p w14:paraId="2851C9E8" w14:textId="77777777" w:rsidR="00F4505C" w:rsidRPr="00F4505C" w:rsidRDefault="00F4505C" w:rsidP="00F4505C">
      <w:pPr>
        <w:jc w:val="both"/>
        <w:rPr>
          <w:rFonts w:ascii="Arial" w:hAnsi="Arial" w:cs="Arial"/>
          <w:b/>
          <w:sz w:val="24"/>
          <w:szCs w:val="24"/>
        </w:rPr>
      </w:pPr>
    </w:p>
    <w:p w14:paraId="64BB9E66" w14:textId="002F1263" w:rsidR="00F4505C" w:rsidRPr="00F4505C" w:rsidRDefault="00D00822" w:rsidP="00F4505C">
      <w:pPr>
        <w:jc w:val="both"/>
        <w:rPr>
          <w:rFonts w:ascii="Arial" w:hAnsi="Arial" w:cs="Arial"/>
          <w:b/>
          <w:sz w:val="24"/>
          <w:szCs w:val="24"/>
        </w:rPr>
      </w:pPr>
      <w:r>
        <w:rPr>
          <w:rFonts w:ascii="Arial" w:hAnsi="Arial" w:cs="Arial"/>
          <w:b/>
          <w:sz w:val="24"/>
          <w:szCs w:val="24"/>
        </w:rPr>
        <w:t>Punto 12.</w:t>
      </w:r>
      <w:r w:rsidR="00F4505C" w:rsidRPr="00F4505C">
        <w:rPr>
          <w:rFonts w:ascii="Arial" w:hAnsi="Arial" w:cs="Arial"/>
          <w:b/>
          <w:sz w:val="24"/>
          <w:szCs w:val="24"/>
        </w:rPr>
        <w:t xml:space="preserve"> Proposta di chiamata del vincitore per la copertura di un posto di Ricercatore a tempo determinato ai sensi dell’art. 24, comma 1, della Legge 240/2010 (RTT) - Gruppo Scientifico Disciplinare 06/MEDS-22 (Diagnostica per Immagini, Radioterapia e Neuroradiologia), S.S.D. MEDS-22/A (Diagnostica per Immagini e Radioterapia)</w:t>
      </w:r>
    </w:p>
    <w:p w14:paraId="0CB89616" w14:textId="28E10D4C" w:rsidR="00F4505C" w:rsidRPr="00F4505C" w:rsidRDefault="00F4505C" w:rsidP="00F4505C">
      <w:pPr>
        <w:jc w:val="both"/>
        <w:rPr>
          <w:rFonts w:ascii="Arial" w:hAnsi="Arial" w:cs="Arial"/>
          <w:bCs/>
          <w:sz w:val="24"/>
          <w:szCs w:val="24"/>
        </w:rPr>
      </w:pPr>
      <w:r w:rsidRPr="00F4505C">
        <w:rPr>
          <w:rFonts w:ascii="Arial" w:hAnsi="Arial" w:cs="Arial"/>
          <w:bCs/>
          <w:sz w:val="24"/>
          <w:szCs w:val="24"/>
        </w:rPr>
        <w:t>Il Direttore comunica che è pervenuta copia del D.R. n. 1092 del 22/07/2025, di approvazione degli atti della procedura selettiva relativa alla procedura per la copertura di n. 1 posto di Ricercatore a tempo determinato da coprire mediante chiamata ai sensi dell’art. 24, comma 1, della Legge n. 240/2010 – GSD 06/MEDS-22 (Diagnostica per Immagini, Radioterapia e Neuroradiologia), S.S.D. MEDS-22/A (Diagnostica per Immagini e Radioterapia).</w:t>
      </w:r>
    </w:p>
    <w:p w14:paraId="2062741B" w14:textId="62D213B3" w:rsidR="00F4505C" w:rsidRPr="00F4505C" w:rsidRDefault="00D00822" w:rsidP="00F4505C">
      <w:pPr>
        <w:jc w:val="both"/>
        <w:rPr>
          <w:rFonts w:ascii="Arial" w:hAnsi="Arial" w:cs="Arial"/>
          <w:bCs/>
          <w:sz w:val="24"/>
          <w:szCs w:val="24"/>
        </w:rPr>
      </w:pPr>
      <w:r w:rsidRPr="00F4505C">
        <w:rPr>
          <w:rFonts w:ascii="Arial" w:hAnsi="Arial" w:cs="Arial"/>
          <w:bCs/>
          <w:sz w:val="24"/>
          <w:szCs w:val="24"/>
        </w:rPr>
        <w:lastRenderedPageBreak/>
        <w:t>È</w:t>
      </w:r>
      <w:r w:rsidR="00F4505C" w:rsidRPr="00F4505C">
        <w:rPr>
          <w:rFonts w:ascii="Arial" w:hAnsi="Arial" w:cs="Arial"/>
          <w:bCs/>
          <w:sz w:val="24"/>
          <w:szCs w:val="24"/>
        </w:rPr>
        <w:t xml:space="preserve"> risultato vincitore il dott. Roberto Minici</w:t>
      </w:r>
      <w:r w:rsidRPr="00D00822">
        <w:rPr>
          <w:rFonts w:ascii="Arial" w:hAnsi="Arial" w:cs="Arial"/>
          <w:bCs/>
          <w:sz w:val="24"/>
          <w:szCs w:val="24"/>
        </w:rPr>
        <w:t>.</w:t>
      </w:r>
    </w:p>
    <w:p w14:paraId="7C0CE66E" w14:textId="77777777" w:rsidR="00F4505C" w:rsidRPr="00F4505C" w:rsidRDefault="00F4505C" w:rsidP="00F4505C">
      <w:pPr>
        <w:jc w:val="both"/>
        <w:rPr>
          <w:rFonts w:ascii="Arial" w:hAnsi="Arial" w:cs="Arial"/>
          <w:b/>
          <w:sz w:val="24"/>
          <w:szCs w:val="24"/>
        </w:rPr>
      </w:pPr>
      <w:r w:rsidRPr="00F4505C">
        <w:rPr>
          <w:rFonts w:ascii="Arial" w:hAnsi="Arial" w:cs="Arial"/>
          <w:b/>
          <w:sz w:val="24"/>
          <w:szCs w:val="24"/>
        </w:rPr>
        <w:t>La Giunta approva all’unanimità la proposta di chiamata del vincitore</w:t>
      </w:r>
    </w:p>
    <w:p w14:paraId="010493DD" w14:textId="77777777" w:rsidR="00D00822" w:rsidRDefault="00D00822" w:rsidP="00F4505C">
      <w:pPr>
        <w:jc w:val="both"/>
        <w:rPr>
          <w:rFonts w:ascii="Arial" w:hAnsi="Arial" w:cs="Arial"/>
          <w:b/>
          <w:sz w:val="24"/>
          <w:szCs w:val="24"/>
        </w:rPr>
      </w:pPr>
    </w:p>
    <w:p w14:paraId="57C44599" w14:textId="27A92C40" w:rsidR="00F4505C" w:rsidRPr="00F4505C" w:rsidRDefault="00D00822" w:rsidP="00F4505C">
      <w:pPr>
        <w:jc w:val="both"/>
        <w:rPr>
          <w:rFonts w:ascii="Arial" w:hAnsi="Arial" w:cs="Arial"/>
          <w:b/>
          <w:sz w:val="24"/>
          <w:szCs w:val="24"/>
        </w:rPr>
      </w:pPr>
      <w:r>
        <w:rPr>
          <w:rFonts w:ascii="Arial" w:hAnsi="Arial" w:cs="Arial"/>
          <w:b/>
          <w:sz w:val="24"/>
          <w:szCs w:val="24"/>
        </w:rPr>
        <w:t>Punto 13.</w:t>
      </w:r>
      <w:r w:rsidR="00F4505C" w:rsidRPr="00F4505C">
        <w:rPr>
          <w:rFonts w:ascii="Arial" w:hAnsi="Arial" w:cs="Arial"/>
          <w:b/>
          <w:bCs/>
          <w:sz w:val="24"/>
          <w:szCs w:val="24"/>
        </w:rPr>
        <w:t xml:space="preserve"> Proposta di chiamata per la copertura di un</w:t>
      </w:r>
      <w:r w:rsidR="00F4505C" w:rsidRPr="00F4505C">
        <w:rPr>
          <w:rFonts w:ascii="Arial" w:hAnsi="Arial" w:cs="Arial"/>
          <w:b/>
          <w:sz w:val="24"/>
          <w:szCs w:val="24"/>
        </w:rPr>
        <w:t> </w:t>
      </w:r>
      <w:r w:rsidR="00F4505C" w:rsidRPr="00F4505C">
        <w:rPr>
          <w:rFonts w:ascii="Arial" w:hAnsi="Arial" w:cs="Arial"/>
          <w:b/>
          <w:bCs/>
          <w:sz w:val="24"/>
          <w:szCs w:val="24"/>
        </w:rPr>
        <w:t>posto di Ricercatore a tempo determinato ai sensi dell’art. 24, comma 3, lettera a) della Legge 240/2010</w:t>
      </w:r>
      <w:r w:rsidR="00F4505C" w:rsidRPr="00F4505C">
        <w:rPr>
          <w:rFonts w:ascii="Arial" w:hAnsi="Arial" w:cs="Arial"/>
          <w:b/>
          <w:sz w:val="24"/>
          <w:szCs w:val="24"/>
        </w:rPr>
        <w:t> </w:t>
      </w:r>
      <w:r w:rsidR="00F4505C" w:rsidRPr="00F4505C">
        <w:rPr>
          <w:rFonts w:ascii="Arial" w:hAnsi="Arial" w:cs="Arial"/>
          <w:b/>
          <w:bCs/>
          <w:sz w:val="24"/>
          <w:szCs w:val="24"/>
        </w:rPr>
        <w:t>– Progetto</w:t>
      </w:r>
      <w:r w:rsidR="00F4505C" w:rsidRPr="00F4505C">
        <w:rPr>
          <w:rFonts w:ascii="Arial" w:hAnsi="Arial" w:cs="Arial"/>
          <w:b/>
          <w:sz w:val="24"/>
          <w:szCs w:val="24"/>
        </w:rPr>
        <w:t> </w:t>
      </w:r>
      <w:r w:rsidR="00F4505C" w:rsidRPr="00F4505C">
        <w:rPr>
          <w:rFonts w:ascii="Arial" w:hAnsi="Arial" w:cs="Arial"/>
          <w:b/>
          <w:bCs/>
          <w:sz w:val="24"/>
          <w:szCs w:val="24"/>
        </w:rPr>
        <w:t>“CAL.HUB.RIA</w:t>
      </w:r>
      <w:r w:rsidR="00F4505C" w:rsidRPr="00F4505C">
        <w:rPr>
          <w:rFonts w:ascii="Arial" w:hAnsi="Arial" w:cs="Arial"/>
          <w:b/>
          <w:sz w:val="24"/>
          <w:szCs w:val="24"/>
        </w:rPr>
        <w:t> </w:t>
      </w:r>
      <w:r w:rsidR="00F4505C" w:rsidRPr="00F4505C">
        <w:rPr>
          <w:rFonts w:ascii="Arial" w:hAnsi="Arial" w:cs="Arial"/>
          <w:b/>
          <w:bCs/>
          <w:sz w:val="24"/>
          <w:szCs w:val="24"/>
        </w:rPr>
        <w:t>(CALabria</w:t>
      </w:r>
      <w:r w:rsidR="00F4505C" w:rsidRPr="00F4505C">
        <w:rPr>
          <w:rFonts w:ascii="Arial" w:hAnsi="Arial" w:cs="Arial"/>
          <w:b/>
          <w:sz w:val="24"/>
          <w:szCs w:val="24"/>
        </w:rPr>
        <w:t> </w:t>
      </w:r>
      <w:r w:rsidR="00F4505C" w:rsidRPr="00F4505C">
        <w:rPr>
          <w:rFonts w:ascii="Arial" w:hAnsi="Arial" w:cs="Arial"/>
          <w:b/>
          <w:bCs/>
          <w:sz w:val="24"/>
          <w:szCs w:val="24"/>
        </w:rPr>
        <w:t>HUB</w:t>
      </w:r>
      <w:r w:rsidR="00F4505C" w:rsidRPr="00F4505C">
        <w:rPr>
          <w:rFonts w:ascii="Arial" w:hAnsi="Arial" w:cs="Arial"/>
          <w:b/>
          <w:sz w:val="24"/>
          <w:szCs w:val="24"/>
        </w:rPr>
        <w:t> </w:t>
      </w:r>
      <w:r w:rsidR="00F4505C" w:rsidRPr="00F4505C">
        <w:rPr>
          <w:rFonts w:ascii="Arial" w:hAnsi="Arial" w:cs="Arial"/>
          <w:b/>
          <w:bCs/>
          <w:sz w:val="24"/>
          <w:szCs w:val="24"/>
        </w:rPr>
        <w:t>per</w:t>
      </w:r>
      <w:r w:rsidR="00F4505C" w:rsidRPr="00F4505C">
        <w:rPr>
          <w:rFonts w:ascii="Arial" w:hAnsi="Arial" w:cs="Arial"/>
          <w:b/>
          <w:sz w:val="24"/>
          <w:szCs w:val="24"/>
        </w:rPr>
        <w:t> </w:t>
      </w:r>
      <w:r w:rsidR="00F4505C" w:rsidRPr="00F4505C">
        <w:rPr>
          <w:rFonts w:ascii="Arial" w:hAnsi="Arial" w:cs="Arial"/>
          <w:b/>
          <w:bCs/>
          <w:sz w:val="24"/>
          <w:szCs w:val="24"/>
        </w:rPr>
        <w:t>Ricerca</w:t>
      </w:r>
      <w:r w:rsidR="00F4505C" w:rsidRPr="00F4505C">
        <w:rPr>
          <w:rFonts w:ascii="Arial" w:hAnsi="Arial" w:cs="Arial"/>
          <w:b/>
          <w:sz w:val="24"/>
          <w:szCs w:val="24"/>
        </w:rPr>
        <w:t> </w:t>
      </w:r>
      <w:r w:rsidR="00F4505C" w:rsidRPr="00F4505C">
        <w:rPr>
          <w:rFonts w:ascii="Arial" w:hAnsi="Arial" w:cs="Arial"/>
          <w:b/>
          <w:bCs/>
          <w:sz w:val="24"/>
          <w:szCs w:val="24"/>
        </w:rPr>
        <w:t>Innovativa</w:t>
      </w:r>
      <w:r w:rsidR="00F4505C" w:rsidRPr="00F4505C">
        <w:rPr>
          <w:rFonts w:ascii="Arial" w:hAnsi="Arial" w:cs="Arial"/>
          <w:b/>
          <w:sz w:val="24"/>
          <w:szCs w:val="24"/>
        </w:rPr>
        <w:t xml:space="preserve"> </w:t>
      </w:r>
      <w:r w:rsidR="00F4505C" w:rsidRPr="00F4505C">
        <w:rPr>
          <w:rFonts w:ascii="Arial" w:hAnsi="Arial" w:cs="Arial"/>
          <w:b/>
          <w:bCs/>
          <w:sz w:val="24"/>
          <w:szCs w:val="24"/>
        </w:rPr>
        <w:t>ed Avanzata)” – Ministero della Salute -</w:t>
      </w:r>
      <w:r w:rsidR="00F4505C" w:rsidRPr="00F4505C">
        <w:rPr>
          <w:rFonts w:ascii="Arial" w:hAnsi="Arial" w:cs="Arial"/>
          <w:b/>
          <w:sz w:val="24"/>
          <w:szCs w:val="24"/>
        </w:rPr>
        <w:t> </w:t>
      </w:r>
      <w:r w:rsidR="00F4505C" w:rsidRPr="00F4505C">
        <w:rPr>
          <w:rFonts w:ascii="Arial" w:hAnsi="Arial" w:cs="Arial"/>
          <w:b/>
          <w:bCs/>
          <w:sz w:val="24"/>
          <w:szCs w:val="24"/>
        </w:rPr>
        <w:t>Traiettoria 4 – Azione 4.1 Piano Operativo Salute -</w:t>
      </w:r>
      <w:r w:rsidR="00F4505C" w:rsidRPr="00F4505C">
        <w:rPr>
          <w:rFonts w:ascii="Arial" w:hAnsi="Arial" w:cs="Arial"/>
          <w:b/>
          <w:sz w:val="24"/>
          <w:szCs w:val="24"/>
        </w:rPr>
        <w:t> </w:t>
      </w:r>
      <w:r w:rsidR="00F4505C" w:rsidRPr="00F4505C">
        <w:rPr>
          <w:rFonts w:ascii="Arial" w:hAnsi="Arial" w:cs="Arial"/>
          <w:b/>
          <w:bCs/>
          <w:sz w:val="24"/>
          <w:szCs w:val="24"/>
        </w:rPr>
        <w:t>Codice locale progetto</w:t>
      </w:r>
      <w:r w:rsidR="00F4505C" w:rsidRPr="00F4505C">
        <w:rPr>
          <w:rFonts w:ascii="Arial" w:hAnsi="Arial" w:cs="Arial"/>
          <w:b/>
          <w:sz w:val="24"/>
          <w:szCs w:val="24"/>
        </w:rPr>
        <w:t> </w:t>
      </w:r>
      <w:r w:rsidR="00F4505C" w:rsidRPr="00F4505C">
        <w:rPr>
          <w:rFonts w:ascii="Arial" w:hAnsi="Arial" w:cs="Arial"/>
          <w:b/>
          <w:bCs/>
          <w:sz w:val="24"/>
          <w:szCs w:val="24"/>
        </w:rPr>
        <w:t>T4-AN-09 – CUP</w:t>
      </w:r>
      <w:r w:rsidR="00F4505C" w:rsidRPr="00F4505C">
        <w:rPr>
          <w:rFonts w:ascii="Arial" w:hAnsi="Arial" w:cs="Arial"/>
          <w:b/>
          <w:sz w:val="24"/>
          <w:szCs w:val="24"/>
        </w:rPr>
        <w:t> </w:t>
      </w:r>
      <w:r w:rsidR="00F4505C" w:rsidRPr="00F4505C">
        <w:rPr>
          <w:rFonts w:ascii="Arial" w:hAnsi="Arial" w:cs="Arial"/>
          <w:b/>
          <w:bCs/>
          <w:sz w:val="24"/>
          <w:szCs w:val="24"/>
        </w:rPr>
        <w:t xml:space="preserve">F63C22000530001 - codice progetto T4-AN-09 – Sostituzione profilo di cui alla delibera 1.3 </w:t>
      </w:r>
      <w:proofErr w:type="spellStart"/>
      <w:r w:rsidR="00F4505C" w:rsidRPr="00F4505C">
        <w:rPr>
          <w:rFonts w:ascii="Arial" w:hAnsi="Arial" w:cs="Arial"/>
          <w:b/>
          <w:bCs/>
          <w:sz w:val="24"/>
          <w:szCs w:val="24"/>
        </w:rPr>
        <w:t>Ris</w:t>
      </w:r>
      <w:proofErr w:type="spellEnd"/>
      <w:r w:rsidR="00F4505C" w:rsidRPr="00F4505C">
        <w:rPr>
          <w:rFonts w:ascii="Arial" w:hAnsi="Arial" w:cs="Arial"/>
          <w:b/>
          <w:bCs/>
          <w:sz w:val="24"/>
          <w:szCs w:val="24"/>
        </w:rPr>
        <w:t>.) del 10/07/2025</w:t>
      </w:r>
    </w:p>
    <w:p w14:paraId="1FAEDC8B" w14:textId="77777777" w:rsidR="00F4505C" w:rsidRPr="00F4505C" w:rsidRDefault="00F4505C" w:rsidP="00F4505C">
      <w:pPr>
        <w:jc w:val="both"/>
        <w:rPr>
          <w:rFonts w:ascii="Arial" w:hAnsi="Arial" w:cs="Arial"/>
          <w:bCs/>
          <w:sz w:val="24"/>
          <w:szCs w:val="24"/>
        </w:rPr>
      </w:pPr>
      <w:r w:rsidRPr="00F4505C">
        <w:rPr>
          <w:rFonts w:ascii="Arial" w:hAnsi="Arial" w:cs="Arial"/>
          <w:bCs/>
          <w:sz w:val="24"/>
          <w:szCs w:val="24"/>
        </w:rPr>
        <w:t xml:space="preserve">Il Direttore comunica che in data 25/07/2025 è pervenuta nota e-mail del prof. Daniele Torella con la quale ha chiesto di modificare il profilo per la proposta di chiamata di un Ricercatore a tempo determinato ai sensi dell’art. 24, comma 3, lettera a) della Legge 240/2010, per il progetto in oggetto, deliberato in data 10/07/2025 n. 1.3 </w:t>
      </w:r>
      <w:proofErr w:type="spellStart"/>
      <w:r w:rsidRPr="00F4505C">
        <w:rPr>
          <w:rFonts w:ascii="Arial" w:hAnsi="Arial" w:cs="Arial"/>
          <w:bCs/>
          <w:sz w:val="24"/>
          <w:szCs w:val="24"/>
        </w:rPr>
        <w:t>Ris</w:t>
      </w:r>
      <w:proofErr w:type="spellEnd"/>
      <w:r w:rsidRPr="00F4505C">
        <w:rPr>
          <w:rFonts w:ascii="Arial" w:hAnsi="Arial" w:cs="Arial"/>
          <w:bCs/>
          <w:sz w:val="24"/>
          <w:szCs w:val="24"/>
        </w:rPr>
        <w:t>.) nel GSD 06/MEDS-02(Patologia Generale e Patologia Clinica) SSD MEDS-02/A (Patologia Generale).</w:t>
      </w:r>
    </w:p>
    <w:p w14:paraId="124F91CC" w14:textId="77777777" w:rsidR="00F4505C" w:rsidRPr="00F4505C" w:rsidRDefault="00F4505C" w:rsidP="00F4505C">
      <w:pPr>
        <w:jc w:val="both"/>
        <w:rPr>
          <w:rFonts w:ascii="Arial" w:hAnsi="Arial" w:cs="Arial"/>
          <w:bCs/>
          <w:sz w:val="24"/>
          <w:szCs w:val="24"/>
        </w:rPr>
      </w:pPr>
      <w:r w:rsidRPr="00F4505C">
        <w:rPr>
          <w:rFonts w:ascii="Arial" w:hAnsi="Arial" w:cs="Arial"/>
          <w:bCs/>
          <w:sz w:val="24"/>
          <w:szCs w:val="24"/>
        </w:rPr>
        <w:t xml:space="preserve">Con tale richiesta, invece, il Prof. Torella intende proporre un profilo nel </w:t>
      </w:r>
      <w:r w:rsidRPr="00F4505C">
        <w:rPr>
          <w:rFonts w:ascii="Arial" w:hAnsi="Arial" w:cs="Arial"/>
          <w:bCs/>
          <w:i/>
          <w:iCs/>
          <w:sz w:val="24"/>
          <w:szCs w:val="24"/>
        </w:rPr>
        <w:t xml:space="preserve">Gruppo Scientifico Disciplinare: </w:t>
      </w:r>
      <w:r w:rsidRPr="00F4505C">
        <w:rPr>
          <w:rFonts w:ascii="Arial" w:hAnsi="Arial" w:cs="Arial"/>
          <w:bCs/>
          <w:sz w:val="24"/>
          <w:szCs w:val="24"/>
        </w:rPr>
        <w:t>06/MEDS-09 (Malattie del Sangue, Oncologia e Reumatologia) SSD MEDS-09/A (Oncologia Medica).</w:t>
      </w:r>
    </w:p>
    <w:p w14:paraId="341510DD" w14:textId="257E1A7E" w:rsidR="00F4505C" w:rsidRPr="00F4505C" w:rsidRDefault="00F4505C" w:rsidP="00F4505C">
      <w:pPr>
        <w:jc w:val="both"/>
        <w:rPr>
          <w:rFonts w:ascii="Arial" w:hAnsi="Arial" w:cs="Arial"/>
          <w:bCs/>
          <w:sz w:val="24"/>
          <w:szCs w:val="24"/>
        </w:rPr>
      </w:pPr>
      <w:r w:rsidRPr="00F4505C">
        <w:rPr>
          <w:rFonts w:ascii="Arial" w:hAnsi="Arial" w:cs="Arial"/>
          <w:bCs/>
          <w:sz w:val="24"/>
          <w:szCs w:val="24"/>
        </w:rPr>
        <w:t xml:space="preserve">Il Direttore, pertanto, in accordo alle modalità previste dall’art. 4 del </w:t>
      </w:r>
      <w:r w:rsidRPr="00F4505C">
        <w:rPr>
          <w:rFonts w:ascii="Arial" w:hAnsi="Arial" w:cs="Arial"/>
          <w:bCs/>
          <w:i/>
          <w:sz w:val="24"/>
          <w:szCs w:val="24"/>
        </w:rPr>
        <w:t xml:space="preserve">“Regolamento per il reclutamento dei ricercatori a tempo determinato ai sensi dell’art. 24 della Legge 240/2010” </w:t>
      </w:r>
      <w:r w:rsidRPr="00F4505C">
        <w:rPr>
          <w:rFonts w:ascii="Arial" w:hAnsi="Arial" w:cs="Arial"/>
          <w:bCs/>
          <w:sz w:val="24"/>
          <w:szCs w:val="24"/>
        </w:rPr>
        <w:t>di questo Ateneo, precisa quanto</w:t>
      </w:r>
      <w:r w:rsidRPr="00F4505C">
        <w:rPr>
          <w:rFonts w:ascii="Arial" w:hAnsi="Arial" w:cs="Arial"/>
          <w:bCs/>
          <w:i/>
          <w:sz w:val="24"/>
          <w:szCs w:val="24"/>
        </w:rPr>
        <w:t xml:space="preserve"> </w:t>
      </w:r>
      <w:r w:rsidRPr="00F4505C">
        <w:rPr>
          <w:rFonts w:ascii="Arial" w:hAnsi="Arial" w:cs="Arial"/>
          <w:bCs/>
          <w:sz w:val="24"/>
          <w:szCs w:val="24"/>
        </w:rPr>
        <w:t>la delibera del Dipartimento deve contenere:</w:t>
      </w:r>
    </w:p>
    <w:p w14:paraId="2734B82B" w14:textId="77777777" w:rsidR="00F4505C" w:rsidRPr="00D00822" w:rsidRDefault="00F4505C" w:rsidP="00506E49">
      <w:pPr>
        <w:pStyle w:val="Paragrafoelenco"/>
        <w:numPr>
          <w:ilvl w:val="0"/>
          <w:numId w:val="10"/>
        </w:numPr>
        <w:jc w:val="both"/>
        <w:rPr>
          <w:rFonts w:ascii="Arial" w:hAnsi="Arial" w:cs="Arial"/>
          <w:i/>
          <w:iCs/>
          <w:sz w:val="24"/>
          <w:szCs w:val="24"/>
        </w:rPr>
      </w:pPr>
      <w:r w:rsidRPr="00D00822">
        <w:rPr>
          <w:rFonts w:ascii="Arial" w:hAnsi="Arial" w:cs="Arial"/>
          <w:sz w:val="24"/>
          <w:szCs w:val="24"/>
        </w:rPr>
        <w:t xml:space="preserve">Titolo del Programma di Ricerca: </w:t>
      </w:r>
      <w:r w:rsidRPr="00D00822">
        <w:rPr>
          <w:rFonts w:ascii="Arial" w:hAnsi="Arial" w:cs="Arial"/>
          <w:i/>
          <w:iCs/>
          <w:sz w:val="24"/>
          <w:szCs w:val="24"/>
        </w:rPr>
        <w:t>“Realizzazione di specifici progetti pilota per la sperimentazione clinica di “prodotti medicinali per terapie avanzate” e per la diagnostica molecolare avanzata per le malattie oncologiche”.</w:t>
      </w:r>
    </w:p>
    <w:p w14:paraId="2C8A00D8" w14:textId="77777777" w:rsidR="00F4505C" w:rsidRPr="00D00822" w:rsidRDefault="00F4505C" w:rsidP="00506E49">
      <w:pPr>
        <w:pStyle w:val="Paragrafoelenco"/>
        <w:numPr>
          <w:ilvl w:val="0"/>
          <w:numId w:val="10"/>
        </w:numPr>
        <w:jc w:val="both"/>
        <w:rPr>
          <w:rFonts w:ascii="Arial" w:hAnsi="Arial" w:cs="Arial"/>
          <w:sz w:val="24"/>
          <w:szCs w:val="24"/>
        </w:rPr>
      </w:pPr>
      <w:r w:rsidRPr="00D00822">
        <w:rPr>
          <w:rFonts w:ascii="Arial" w:hAnsi="Arial" w:cs="Arial"/>
          <w:sz w:val="24"/>
          <w:szCs w:val="24"/>
        </w:rPr>
        <w:t xml:space="preserve">Referente Scientifico: Prof. Pierfrancesco Tassone  </w:t>
      </w:r>
    </w:p>
    <w:p w14:paraId="454F334A" w14:textId="77777777" w:rsidR="00F4505C" w:rsidRPr="00D00822" w:rsidRDefault="00F4505C" w:rsidP="00506E49">
      <w:pPr>
        <w:pStyle w:val="Paragrafoelenco"/>
        <w:numPr>
          <w:ilvl w:val="0"/>
          <w:numId w:val="10"/>
        </w:numPr>
        <w:jc w:val="both"/>
        <w:rPr>
          <w:rFonts w:ascii="Arial" w:hAnsi="Arial" w:cs="Arial"/>
          <w:sz w:val="24"/>
          <w:szCs w:val="24"/>
        </w:rPr>
      </w:pPr>
      <w:r w:rsidRPr="00D00822">
        <w:rPr>
          <w:rFonts w:ascii="Arial" w:hAnsi="Arial" w:cs="Arial"/>
          <w:sz w:val="24"/>
          <w:szCs w:val="24"/>
        </w:rPr>
        <w:t>CUP ASSEGNATO AL PROGETTO: F63C22000530001</w:t>
      </w:r>
    </w:p>
    <w:p w14:paraId="6F1D5F39" w14:textId="77777777" w:rsidR="00F4505C" w:rsidRPr="00D00822" w:rsidRDefault="00F4505C" w:rsidP="00506E49">
      <w:pPr>
        <w:pStyle w:val="Paragrafoelenco"/>
        <w:numPr>
          <w:ilvl w:val="0"/>
          <w:numId w:val="10"/>
        </w:numPr>
        <w:jc w:val="both"/>
        <w:rPr>
          <w:rFonts w:ascii="Arial" w:hAnsi="Arial" w:cs="Arial"/>
          <w:sz w:val="24"/>
          <w:szCs w:val="24"/>
        </w:rPr>
      </w:pPr>
      <w:r w:rsidRPr="00D00822">
        <w:rPr>
          <w:rFonts w:ascii="Arial" w:hAnsi="Arial" w:cs="Arial"/>
          <w:sz w:val="24"/>
          <w:szCs w:val="24"/>
        </w:rPr>
        <w:t>Tipologia di contratto: </w:t>
      </w:r>
      <w:r w:rsidRPr="00D00822">
        <w:rPr>
          <w:rFonts w:ascii="Arial" w:hAnsi="Arial" w:cs="Arial"/>
          <w:i/>
          <w:iCs/>
          <w:sz w:val="24"/>
          <w:szCs w:val="24"/>
        </w:rPr>
        <w:t>ricercatore a tempo determinato ai sensi dell’art. 24, comma 3, lett. a) della Legge 240/2010</w:t>
      </w:r>
    </w:p>
    <w:p w14:paraId="54DB0F8F" w14:textId="77777777" w:rsidR="00F4505C" w:rsidRPr="00D00822" w:rsidRDefault="00F4505C" w:rsidP="00506E49">
      <w:pPr>
        <w:pStyle w:val="Paragrafoelenco"/>
        <w:numPr>
          <w:ilvl w:val="0"/>
          <w:numId w:val="10"/>
        </w:numPr>
        <w:jc w:val="both"/>
        <w:rPr>
          <w:rFonts w:ascii="Arial" w:hAnsi="Arial" w:cs="Arial"/>
          <w:sz w:val="24"/>
          <w:szCs w:val="24"/>
        </w:rPr>
      </w:pPr>
      <w:r w:rsidRPr="00D00822">
        <w:rPr>
          <w:rFonts w:ascii="Arial" w:hAnsi="Arial" w:cs="Arial"/>
          <w:sz w:val="24"/>
          <w:szCs w:val="24"/>
        </w:rPr>
        <w:t>Regime di impiego tempo pieno/definito: </w:t>
      </w:r>
      <w:r w:rsidRPr="00D00822">
        <w:rPr>
          <w:rFonts w:ascii="Arial" w:hAnsi="Arial" w:cs="Arial"/>
          <w:i/>
          <w:iCs/>
          <w:sz w:val="24"/>
          <w:szCs w:val="24"/>
        </w:rPr>
        <w:t>tempo pieno</w:t>
      </w:r>
    </w:p>
    <w:p w14:paraId="72F0B28B" w14:textId="77777777" w:rsidR="00F4505C" w:rsidRPr="00D00822" w:rsidRDefault="00F4505C" w:rsidP="00506E49">
      <w:pPr>
        <w:pStyle w:val="Paragrafoelenco"/>
        <w:numPr>
          <w:ilvl w:val="0"/>
          <w:numId w:val="10"/>
        </w:numPr>
        <w:jc w:val="both"/>
        <w:rPr>
          <w:rFonts w:ascii="Arial" w:hAnsi="Arial" w:cs="Arial"/>
          <w:sz w:val="24"/>
          <w:szCs w:val="24"/>
        </w:rPr>
      </w:pPr>
      <w:r w:rsidRPr="00D00822">
        <w:rPr>
          <w:rFonts w:ascii="Arial" w:hAnsi="Arial" w:cs="Arial"/>
          <w:sz w:val="24"/>
          <w:szCs w:val="24"/>
        </w:rPr>
        <w:t>La sede di svolgimento delle attività: Dipartimento di Medicina Sperimentale e Clinica</w:t>
      </w:r>
    </w:p>
    <w:p w14:paraId="16FE7749" w14:textId="77777777" w:rsidR="00F4505C" w:rsidRPr="00D00822" w:rsidRDefault="00F4505C" w:rsidP="00506E49">
      <w:pPr>
        <w:pStyle w:val="Paragrafoelenco"/>
        <w:numPr>
          <w:ilvl w:val="0"/>
          <w:numId w:val="10"/>
        </w:numPr>
        <w:jc w:val="both"/>
        <w:rPr>
          <w:rFonts w:ascii="Arial" w:hAnsi="Arial" w:cs="Arial"/>
          <w:i/>
          <w:iCs/>
          <w:sz w:val="24"/>
          <w:szCs w:val="24"/>
          <w:u w:val="single"/>
        </w:rPr>
      </w:pPr>
      <w:r w:rsidRPr="00D00822">
        <w:rPr>
          <w:rFonts w:ascii="Arial" w:hAnsi="Arial" w:cs="Arial"/>
          <w:i/>
          <w:iCs/>
          <w:sz w:val="24"/>
          <w:szCs w:val="24"/>
        </w:rPr>
        <w:t xml:space="preserve">Gruppo Scientifico Disciplinare: </w:t>
      </w:r>
      <w:r w:rsidRPr="00D00822">
        <w:rPr>
          <w:rFonts w:ascii="Arial" w:hAnsi="Arial" w:cs="Arial"/>
          <w:sz w:val="24"/>
          <w:szCs w:val="24"/>
        </w:rPr>
        <w:t>06/MEDS-09 - MALATTIE DEL SANGUE, ONCOLOGIA E REUMATOLOGIA.</w:t>
      </w:r>
    </w:p>
    <w:p w14:paraId="3B32D781" w14:textId="77777777" w:rsidR="00F4505C" w:rsidRPr="00D00822" w:rsidRDefault="00F4505C" w:rsidP="00506E49">
      <w:pPr>
        <w:pStyle w:val="Paragrafoelenco"/>
        <w:numPr>
          <w:ilvl w:val="0"/>
          <w:numId w:val="10"/>
        </w:numPr>
        <w:jc w:val="both"/>
        <w:rPr>
          <w:rFonts w:ascii="Arial" w:hAnsi="Arial" w:cs="Arial"/>
          <w:i/>
          <w:iCs/>
          <w:sz w:val="24"/>
          <w:szCs w:val="24"/>
          <w:u w:val="single"/>
        </w:rPr>
      </w:pPr>
      <w:r w:rsidRPr="00D00822">
        <w:rPr>
          <w:rFonts w:ascii="Arial" w:hAnsi="Arial" w:cs="Arial"/>
          <w:sz w:val="24"/>
          <w:szCs w:val="24"/>
        </w:rPr>
        <w:t>Eventuale profilo esclusivamente tramite l’indicazione di uno o più Settori Scientifico Disciplinare: SSD MEDS-09/A ONCOLOGIA MEDICA.</w:t>
      </w:r>
    </w:p>
    <w:p w14:paraId="28823B3E" w14:textId="77777777" w:rsidR="00F4505C" w:rsidRPr="00D00822" w:rsidRDefault="00F4505C" w:rsidP="00506E49">
      <w:pPr>
        <w:pStyle w:val="Paragrafoelenco"/>
        <w:numPr>
          <w:ilvl w:val="0"/>
          <w:numId w:val="10"/>
        </w:numPr>
        <w:jc w:val="both"/>
        <w:rPr>
          <w:rFonts w:ascii="Arial" w:hAnsi="Arial" w:cs="Arial"/>
          <w:sz w:val="24"/>
          <w:szCs w:val="24"/>
        </w:rPr>
      </w:pPr>
      <w:r w:rsidRPr="00D00822">
        <w:rPr>
          <w:rFonts w:ascii="Arial" w:hAnsi="Arial" w:cs="Arial"/>
          <w:sz w:val="24"/>
          <w:szCs w:val="24"/>
        </w:rPr>
        <w:t>Indicazione dell’attività di ricerca</w:t>
      </w:r>
      <w:r w:rsidRPr="00D00822">
        <w:rPr>
          <w:rFonts w:ascii="Arial" w:hAnsi="Arial" w:cs="Arial"/>
          <w:i/>
          <w:iCs/>
          <w:sz w:val="24"/>
          <w:szCs w:val="24"/>
        </w:rPr>
        <w:t>:</w:t>
      </w:r>
      <w:r w:rsidRPr="00D00822">
        <w:rPr>
          <w:rFonts w:ascii="Arial" w:hAnsi="Arial" w:cs="Arial"/>
          <w:sz w:val="24"/>
          <w:szCs w:val="24"/>
        </w:rPr>
        <w:t> </w:t>
      </w:r>
      <w:r w:rsidRPr="00D00822">
        <w:rPr>
          <w:rFonts w:ascii="Arial" w:hAnsi="Arial" w:cs="Arial"/>
          <w:i/>
          <w:iCs/>
          <w:sz w:val="24"/>
          <w:szCs w:val="24"/>
        </w:rPr>
        <w:t xml:space="preserve">il/la candidato/a sarà chiamato/a </w:t>
      </w:r>
      <w:proofErr w:type="spellStart"/>
      <w:r w:rsidRPr="00D00822">
        <w:rPr>
          <w:rFonts w:ascii="Arial" w:hAnsi="Arial" w:cs="Arial"/>
          <w:i/>
          <w:iCs/>
          <w:sz w:val="24"/>
          <w:szCs w:val="24"/>
        </w:rPr>
        <w:t>a</w:t>
      </w:r>
      <w:proofErr w:type="spellEnd"/>
      <w:r w:rsidRPr="00D00822">
        <w:rPr>
          <w:rFonts w:ascii="Arial" w:hAnsi="Arial" w:cs="Arial"/>
          <w:i/>
          <w:iCs/>
          <w:sz w:val="24"/>
          <w:szCs w:val="24"/>
        </w:rPr>
        <w:t xml:space="preserve"> svolgere la propria attività di ricerca nell’ambito degli indirizzi della ricerca dipartimentale con riferimento ai temi ed alle metodologie proprie del Gruppo Scientifico Disciplinare “06/MEDS-09 - MALATTIE DEL SANGUE, ONCOLOGIA E REUMATOLOGIA” con riferimento al settore scientifico - disciplinare “SSD MEDS-09/A ONCOLOGIA MEDICA”. In particolare, l’attività di ricerca dovrà essere svolta con riferimento alle tematiche sperimentali dell’obiettivo specifico OS6 del progetto CALHUBRIA “realizzazione di specifici progetti pilota per la sperimentazione clinica di “prodotti </w:t>
      </w:r>
      <w:r w:rsidRPr="00D00822">
        <w:rPr>
          <w:rFonts w:ascii="Arial" w:hAnsi="Arial" w:cs="Arial"/>
          <w:i/>
          <w:iCs/>
          <w:sz w:val="24"/>
          <w:szCs w:val="24"/>
        </w:rPr>
        <w:lastRenderedPageBreak/>
        <w:t>medicinali per terapie avanzate” e per la diagnostica molecolare avanzata per le malattie oncologiche”.</w:t>
      </w:r>
    </w:p>
    <w:p w14:paraId="27278906" w14:textId="77777777" w:rsidR="00F4505C" w:rsidRPr="00D00822" w:rsidRDefault="00F4505C" w:rsidP="00506E49">
      <w:pPr>
        <w:pStyle w:val="Paragrafoelenco"/>
        <w:numPr>
          <w:ilvl w:val="0"/>
          <w:numId w:val="10"/>
        </w:numPr>
        <w:jc w:val="both"/>
        <w:rPr>
          <w:rFonts w:ascii="Arial" w:hAnsi="Arial" w:cs="Arial"/>
          <w:sz w:val="24"/>
          <w:szCs w:val="24"/>
        </w:rPr>
      </w:pPr>
      <w:r w:rsidRPr="00D00822">
        <w:rPr>
          <w:rFonts w:ascii="Arial" w:hAnsi="Arial" w:cs="Arial"/>
          <w:sz w:val="24"/>
          <w:szCs w:val="24"/>
        </w:rPr>
        <w:t>Indicazione dell’attività didattica, di didattica integrativa e di servizio agli studenti: </w:t>
      </w:r>
      <w:r w:rsidRPr="00D00822">
        <w:rPr>
          <w:rFonts w:ascii="Arial" w:hAnsi="Arial" w:cs="Arial"/>
          <w:i/>
          <w:iCs/>
          <w:sz w:val="24"/>
          <w:szCs w:val="24"/>
        </w:rPr>
        <w:t xml:space="preserve">il candidato/a sarà chiamato a svolgere le attività didattiche, didattiche integrative e di servizio, relative al SSD MEDS-9/A, agli studenti dei corsi di laurea magistrale e triennali afferenti alla Scuola di Medicina e Chirurgia o di Farmacia e Nutraceutica nonché dei Dottorati di Ricerca e delle Scuole di Specializzazione di Area Medica e Biologica dell’Ateneo Magna </w:t>
      </w:r>
      <w:proofErr w:type="spellStart"/>
      <w:r w:rsidRPr="00D00822">
        <w:rPr>
          <w:rFonts w:ascii="Arial" w:hAnsi="Arial" w:cs="Arial"/>
          <w:i/>
          <w:iCs/>
          <w:sz w:val="24"/>
          <w:szCs w:val="24"/>
        </w:rPr>
        <w:t>Græcia</w:t>
      </w:r>
      <w:proofErr w:type="spellEnd"/>
      <w:r w:rsidRPr="00D00822">
        <w:rPr>
          <w:rFonts w:ascii="Arial" w:hAnsi="Arial" w:cs="Arial"/>
          <w:i/>
          <w:iCs/>
          <w:sz w:val="24"/>
          <w:szCs w:val="24"/>
        </w:rPr>
        <w:t>.</w:t>
      </w:r>
    </w:p>
    <w:p w14:paraId="32C07A4E" w14:textId="77777777" w:rsidR="00F4505C" w:rsidRPr="00D00822" w:rsidRDefault="00F4505C" w:rsidP="00506E49">
      <w:pPr>
        <w:pStyle w:val="Paragrafoelenco"/>
        <w:numPr>
          <w:ilvl w:val="0"/>
          <w:numId w:val="10"/>
        </w:numPr>
        <w:jc w:val="both"/>
        <w:rPr>
          <w:rFonts w:ascii="Arial" w:hAnsi="Arial" w:cs="Arial"/>
          <w:i/>
          <w:iCs/>
          <w:sz w:val="24"/>
          <w:szCs w:val="24"/>
        </w:rPr>
      </w:pPr>
      <w:r w:rsidRPr="00D00822">
        <w:rPr>
          <w:rFonts w:ascii="Arial" w:hAnsi="Arial" w:cs="Arial"/>
          <w:sz w:val="24"/>
          <w:szCs w:val="24"/>
        </w:rPr>
        <w:t>Specifiche funzioni</w:t>
      </w:r>
      <w:r w:rsidRPr="00D00822">
        <w:rPr>
          <w:rFonts w:ascii="Arial" w:hAnsi="Arial" w:cs="Arial"/>
          <w:i/>
          <w:iCs/>
          <w:sz w:val="24"/>
          <w:szCs w:val="24"/>
        </w:rPr>
        <w:t>:</w:t>
      </w:r>
      <w:r w:rsidRPr="00D00822">
        <w:rPr>
          <w:rFonts w:ascii="Arial" w:hAnsi="Arial" w:cs="Arial"/>
          <w:sz w:val="24"/>
          <w:szCs w:val="24"/>
        </w:rPr>
        <w:t> </w:t>
      </w:r>
      <w:r w:rsidRPr="00D00822">
        <w:rPr>
          <w:rFonts w:ascii="Arial" w:hAnsi="Arial" w:cs="Arial"/>
          <w:i/>
          <w:iCs/>
          <w:sz w:val="24"/>
          <w:szCs w:val="24"/>
        </w:rPr>
        <w:t xml:space="preserve">il/la candidato/a sarà chiamato/a </w:t>
      </w:r>
      <w:proofErr w:type="spellStart"/>
      <w:r w:rsidRPr="00D00822">
        <w:rPr>
          <w:rFonts w:ascii="Arial" w:hAnsi="Arial" w:cs="Arial"/>
          <w:i/>
          <w:iCs/>
          <w:sz w:val="24"/>
          <w:szCs w:val="24"/>
        </w:rPr>
        <w:t>a</w:t>
      </w:r>
      <w:proofErr w:type="spellEnd"/>
      <w:r w:rsidRPr="00D00822">
        <w:rPr>
          <w:rFonts w:ascii="Arial" w:hAnsi="Arial" w:cs="Arial"/>
          <w:i/>
          <w:iCs/>
          <w:sz w:val="24"/>
          <w:szCs w:val="24"/>
        </w:rPr>
        <w:t xml:space="preserve"> svolgere l’attività di ricerca nell’ambito del SSD MEDS-9/A, con un focus specifico al disegno e attivazione di studi clinici di Fase I (First-in-Human) secondo modalità tessuto-agnostica basata su metodologia adattiva (Basket trial) in pazienti affetti da tumori di tipo istologico diverso esprimenti il bersaglio selezionato.</w:t>
      </w:r>
    </w:p>
    <w:p w14:paraId="1D20D4FC" w14:textId="77777777" w:rsidR="00F4505C" w:rsidRPr="00D00822" w:rsidRDefault="00F4505C" w:rsidP="00506E49">
      <w:pPr>
        <w:pStyle w:val="Paragrafoelenco"/>
        <w:numPr>
          <w:ilvl w:val="0"/>
          <w:numId w:val="10"/>
        </w:numPr>
        <w:jc w:val="both"/>
        <w:rPr>
          <w:rFonts w:ascii="Arial" w:hAnsi="Arial" w:cs="Arial"/>
          <w:i/>
          <w:iCs/>
          <w:sz w:val="24"/>
          <w:szCs w:val="24"/>
        </w:rPr>
      </w:pPr>
      <w:r w:rsidRPr="00D00822">
        <w:rPr>
          <w:rFonts w:ascii="Arial" w:hAnsi="Arial" w:cs="Arial"/>
          <w:sz w:val="24"/>
          <w:szCs w:val="24"/>
        </w:rPr>
        <w:t>Attività assistenziale</w:t>
      </w:r>
      <w:r w:rsidRPr="00D00822">
        <w:rPr>
          <w:rFonts w:ascii="Arial" w:hAnsi="Arial" w:cs="Arial"/>
          <w:i/>
          <w:iCs/>
          <w:sz w:val="24"/>
          <w:szCs w:val="24"/>
        </w:rPr>
        <w:t>: prevista.</w:t>
      </w:r>
    </w:p>
    <w:p w14:paraId="0F978870" w14:textId="77777777" w:rsidR="00F4505C" w:rsidRPr="00D00822" w:rsidRDefault="00F4505C" w:rsidP="00506E49">
      <w:pPr>
        <w:pStyle w:val="Paragrafoelenco"/>
        <w:numPr>
          <w:ilvl w:val="0"/>
          <w:numId w:val="10"/>
        </w:numPr>
        <w:jc w:val="both"/>
        <w:rPr>
          <w:rFonts w:ascii="Arial" w:hAnsi="Arial" w:cs="Arial"/>
          <w:sz w:val="24"/>
          <w:szCs w:val="24"/>
        </w:rPr>
      </w:pPr>
      <w:r w:rsidRPr="00D00822">
        <w:rPr>
          <w:rFonts w:ascii="Arial" w:hAnsi="Arial" w:cs="Arial"/>
          <w:sz w:val="24"/>
          <w:szCs w:val="24"/>
        </w:rPr>
        <w:t>Indicazione dei fondi su cui graveranno tutti i costi del contratto: Ministero Salute nel Piano Operativo Salute Traiettoria 4 (POS4) “Biotecnologie, Bioinformatica e Sviluppo Farmaceutico”, Azione 4.1 “Creazione di Hub delle Scienze della Vita” del Piano Sviluppo e Coesione Salute - FSC 2014-2020, per l'attuazione del Programma di ricerca dal titolo CAL.HUB.RIA (</w:t>
      </w:r>
      <w:proofErr w:type="spellStart"/>
      <w:r w:rsidRPr="00D00822">
        <w:rPr>
          <w:rFonts w:ascii="Arial" w:hAnsi="Arial" w:cs="Arial"/>
          <w:sz w:val="24"/>
          <w:szCs w:val="24"/>
        </w:rPr>
        <w:t>CALabria</w:t>
      </w:r>
      <w:proofErr w:type="spellEnd"/>
      <w:r w:rsidRPr="00D00822">
        <w:rPr>
          <w:rFonts w:ascii="Arial" w:hAnsi="Arial" w:cs="Arial"/>
          <w:sz w:val="24"/>
          <w:szCs w:val="24"/>
        </w:rPr>
        <w:t xml:space="preserve"> HUB per la Ricerca Innovativa ed Avanzata), codice progetto T4-AN-09.</w:t>
      </w:r>
    </w:p>
    <w:p w14:paraId="4359EFB4" w14:textId="77777777" w:rsidR="00F4505C" w:rsidRPr="00D00822" w:rsidRDefault="00F4505C" w:rsidP="00506E49">
      <w:pPr>
        <w:pStyle w:val="Paragrafoelenco"/>
        <w:numPr>
          <w:ilvl w:val="0"/>
          <w:numId w:val="10"/>
        </w:numPr>
        <w:jc w:val="both"/>
        <w:rPr>
          <w:rFonts w:ascii="Arial" w:hAnsi="Arial" w:cs="Arial"/>
          <w:sz w:val="24"/>
          <w:szCs w:val="24"/>
        </w:rPr>
      </w:pPr>
      <w:r w:rsidRPr="00D00822">
        <w:rPr>
          <w:rFonts w:ascii="Arial" w:hAnsi="Arial" w:cs="Arial"/>
          <w:sz w:val="24"/>
          <w:szCs w:val="24"/>
        </w:rPr>
        <w:t>Indicazione della struttura assistenziale</w:t>
      </w:r>
      <w:r w:rsidRPr="00D00822">
        <w:rPr>
          <w:rFonts w:ascii="Arial" w:hAnsi="Arial" w:cs="Arial"/>
          <w:i/>
          <w:iCs/>
          <w:sz w:val="24"/>
          <w:szCs w:val="24"/>
        </w:rPr>
        <w:t>: SOC di Oncologia Medica a direzione universitaria, AOU “R. Dulbecco”.</w:t>
      </w:r>
    </w:p>
    <w:p w14:paraId="788D6702" w14:textId="5447AAB2" w:rsidR="00F4505C" w:rsidRPr="00D00822" w:rsidRDefault="00F4505C" w:rsidP="00506E49">
      <w:pPr>
        <w:pStyle w:val="Paragrafoelenco"/>
        <w:numPr>
          <w:ilvl w:val="0"/>
          <w:numId w:val="10"/>
        </w:numPr>
        <w:jc w:val="both"/>
        <w:rPr>
          <w:rFonts w:ascii="Arial" w:hAnsi="Arial" w:cs="Arial"/>
          <w:i/>
          <w:iCs/>
          <w:sz w:val="24"/>
          <w:szCs w:val="24"/>
        </w:rPr>
      </w:pPr>
      <w:r w:rsidRPr="00D00822">
        <w:rPr>
          <w:rFonts w:ascii="Arial" w:hAnsi="Arial" w:cs="Arial"/>
          <w:sz w:val="24"/>
          <w:szCs w:val="24"/>
        </w:rPr>
        <w:t>Indicazione della lingua straniera</w:t>
      </w:r>
      <w:r w:rsidRPr="00D00822">
        <w:rPr>
          <w:rFonts w:ascii="Arial" w:hAnsi="Arial" w:cs="Arial"/>
          <w:i/>
          <w:iCs/>
          <w:sz w:val="24"/>
          <w:szCs w:val="24"/>
        </w:rPr>
        <w:t>: Lingua Inglese.</w:t>
      </w:r>
    </w:p>
    <w:p w14:paraId="63B5BFB8" w14:textId="77777777" w:rsidR="00F4505C" w:rsidRPr="00F4505C" w:rsidRDefault="00F4505C" w:rsidP="00F4505C">
      <w:pPr>
        <w:jc w:val="both"/>
        <w:rPr>
          <w:rFonts w:ascii="Arial" w:hAnsi="Arial" w:cs="Arial"/>
          <w:b/>
          <w:bCs/>
          <w:sz w:val="24"/>
          <w:szCs w:val="24"/>
        </w:rPr>
      </w:pPr>
      <w:r w:rsidRPr="00F4505C">
        <w:rPr>
          <w:rFonts w:ascii="Arial" w:hAnsi="Arial" w:cs="Arial"/>
          <w:b/>
          <w:bCs/>
          <w:sz w:val="24"/>
          <w:szCs w:val="24"/>
        </w:rPr>
        <w:t>La Giunta approva all’unanimità</w:t>
      </w:r>
    </w:p>
    <w:p w14:paraId="4E88E9C2" w14:textId="77777777" w:rsidR="00F4505C" w:rsidRPr="00F4505C" w:rsidRDefault="00F4505C" w:rsidP="00F4505C">
      <w:pPr>
        <w:jc w:val="both"/>
        <w:rPr>
          <w:rFonts w:ascii="Arial" w:hAnsi="Arial" w:cs="Arial"/>
          <w:b/>
          <w:sz w:val="24"/>
          <w:szCs w:val="24"/>
        </w:rPr>
      </w:pPr>
    </w:p>
    <w:p w14:paraId="71A07051" w14:textId="4406D69D" w:rsidR="006A12F0" w:rsidRPr="00F4505C" w:rsidRDefault="00A1298C" w:rsidP="007A3DB3">
      <w:pPr>
        <w:jc w:val="both"/>
        <w:rPr>
          <w:rFonts w:ascii="Arial" w:hAnsi="Arial" w:cs="Arial"/>
          <w:sz w:val="24"/>
          <w:szCs w:val="24"/>
        </w:rPr>
      </w:pPr>
      <w:r w:rsidRPr="00F4505C">
        <w:rPr>
          <w:rFonts w:ascii="Arial" w:hAnsi="Arial" w:cs="Arial"/>
          <w:sz w:val="24"/>
          <w:szCs w:val="24"/>
        </w:rPr>
        <w:t>Non essendovi al</w:t>
      </w:r>
      <w:r w:rsidR="00CC637B" w:rsidRPr="00F4505C">
        <w:rPr>
          <w:rFonts w:ascii="Arial" w:hAnsi="Arial" w:cs="Arial"/>
          <w:sz w:val="24"/>
          <w:szCs w:val="24"/>
        </w:rPr>
        <w:t>tri punti all’</w:t>
      </w:r>
      <w:proofErr w:type="spellStart"/>
      <w:r w:rsidR="00CC637B" w:rsidRPr="00F4505C">
        <w:rPr>
          <w:rFonts w:ascii="Arial" w:hAnsi="Arial" w:cs="Arial"/>
          <w:sz w:val="24"/>
          <w:szCs w:val="24"/>
        </w:rPr>
        <w:t>odg</w:t>
      </w:r>
      <w:proofErr w:type="spellEnd"/>
      <w:r w:rsidR="00CC637B" w:rsidRPr="00F4505C">
        <w:rPr>
          <w:rFonts w:ascii="Arial" w:hAnsi="Arial" w:cs="Arial"/>
          <w:sz w:val="24"/>
          <w:szCs w:val="24"/>
        </w:rPr>
        <w:t xml:space="preserve"> alle ore 1</w:t>
      </w:r>
      <w:r w:rsidR="00F4505C" w:rsidRPr="00F4505C">
        <w:rPr>
          <w:rFonts w:ascii="Arial" w:hAnsi="Arial" w:cs="Arial"/>
          <w:sz w:val="24"/>
          <w:szCs w:val="24"/>
        </w:rPr>
        <w:t>1</w:t>
      </w:r>
      <w:r w:rsidR="00CC637B" w:rsidRPr="00F4505C">
        <w:rPr>
          <w:rFonts w:ascii="Arial" w:hAnsi="Arial" w:cs="Arial"/>
          <w:sz w:val="24"/>
          <w:szCs w:val="24"/>
        </w:rPr>
        <w:t>.</w:t>
      </w:r>
      <w:r w:rsidR="00F4505C" w:rsidRPr="00F4505C">
        <w:rPr>
          <w:rFonts w:ascii="Arial" w:hAnsi="Arial" w:cs="Arial"/>
          <w:sz w:val="24"/>
          <w:szCs w:val="24"/>
        </w:rPr>
        <w:t>45</w:t>
      </w:r>
      <w:r w:rsidRPr="00F4505C">
        <w:rPr>
          <w:rFonts w:ascii="Arial" w:hAnsi="Arial" w:cs="Arial"/>
          <w:sz w:val="24"/>
          <w:szCs w:val="24"/>
        </w:rPr>
        <w:t xml:space="preserve"> </w:t>
      </w:r>
      <w:r w:rsidR="00210584" w:rsidRPr="00F4505C">
        <w:rPr>
          <w:rFonts w:ascii="Arial" w:hAnsi="Arial" w:cs="Arial"/>
          <w:sz w:val="24"/>
          <w:szCs w:val="24"/>
        </w:rPr>
        <w:t>si dichiara conclusa la riunione.</w:t>
      </w:r>
    </w:p>
    <w:p w14:paraId="2EC2F652" w14:textId="77777777" w:rsidR="006515C4" w:rsidRPr="00C22D6B" w:rsidRDefault="006515C4" w:rsidP="007A3DB3">
      <w:pPr>
        <w:jc w:val="both"/>
        <w:rPr>
          <w:rFonts w:ascii="Arial" w:hAnsi="Arial" w:cs="Arial"/>
          <w:sz w:val="24"/>
          <w:szCs w:val="24"/>
        </w:rPr>
      </w:pPr>
    </w:p>
    <w:p w14:paraId="08708228" w14:textId="77777777" w:rsidR="006515C4" w:rsidRPr="00C22D6B" w:rsidRDefault="006515C4" w:rsidP="007A3DB3">
      <w:pPr>
        <w:jc w:val="both"/>
        <w:rPr>
          <w:rFonts w:ascii="Arial" w:hAnsi="Arial" w:cs="Arial"/>
          <w:sz w:val="24"/>
          <w:szCs w:val="24"/>
        </w:rPr>
      </w:pPr>
    </w:p>
    <w:p w14:paraId="5F3DEE41" w14:textId="606EBD2A" w:rsidR="006515C4" w:rsidRPr="00C22D6B" w:rsidRDefault="006515C4" w:rsidP="00C27826">
      <w:pPr>
        <w:jc w:val="right"/>
        <w:rPr>
          <w:rFonts w:ascii="Arial" w:hAnsi="Arial" w:cs="Arial"/>
          <w:sz w:val="24"/>
          <w:szCs w:val="24"/>
        </w:rPr>
      </w:pPr>
      <w:r w:rsidRPr="00C22D6B">
        <w:rPr>
          <w:rFonts w:ascii="Arial" w:hAnsi="Arial" w:cs="Arial"/>
          <w:sz w:val="24"/>
          <w:szCs w:val="24"/>
        </w:rPr>
        <w:t>Il Direttore</w:t>
      </w:r>
    </w:p>
    <w:p w14:paraId="65EA1684" w14:textId="40806A0B" w:rsidR="006515C4" w:rsidRPr="00C22D6B" w:rsidRDefault="00FE4E7B" w:rsidP="00C27826">
      <w:pPr>
        <w:jc w:val="right"/>
        <w:rPr>
          <w:rFonts w:ascii="Arial" w:hAnsi="Arial" w:cs="Arial"/>
          <w:sz w:val="24"/>
          <w:szCs w:val="24"/>
        </w:rPr>
      </w:pPr>
      <w:r w:rsidRPr="00C22D6B">
        <w:rPr>
          <w:rFonts w:ascii="Arial" w:hAnsi="Arial" w:cs="Arial"/>
          <w:sz w:val="24"/>
          <w:szCs w:val="24"/>
        </w:rPr>
        <w:t xml:space="preserve">f.to </w:t>
      </w:r>
      <w:r w:rsidR="006515C4" w:rsidRPr="00C22D6B">
        <w:rPr>
          <w:rFonts w:ascii="Arial" w:hAnsi="Arial" w:cs="Arial"/>
          <w:sz w:val="24"/>
          <w:szCs w:val="24"/>
        </w:rPr>
        <w:t>Prof.</w:t>
      </w:r>
      <w:r w:rsidR="00263C75" w:rsidRPr="00C22D6B">
        <w:rPr>
          <w:rFonts w:ascii="Arial" w:hAnsi="Arial" w:cs="Arial"/>
          <w:sz w:val="24"/>
          <w:szCs w:val="24"/>
        </w:rPr>
        <w:t xml:space="preserve"> </w:t>
      </w:r>
      <w:r w:rsidR="006515C4" w:rsidRPr="00C22D6B">
        <w:rPr>
          <w:rFonts w:ascii="Arial" w:hAnsi="Arial" w:cs="Arial"/>
          <w:sz w:val="24"/>
          <w:szCs w:val="24"/>
        </w:rPr>
        <w:t>Pasquale Mastroroberto</w:t>
      </w:r>
    </w:p>
    <w:p w14:paraId="0F82C048" w14:textId="77777777" w:rsidR="005A1473" w:rsidRDefault="005A1473" w:rsidP="00C27826">
      <w:pPr>
        <w:jc w:val="right"/>
        <w:rPr>
          <w:sz w:val="28"/>
          <w:szCs w:val="28"/>
        </w:rPr>
      </w:pPr>
    </w:p>
    <w:p w14:paraId="63DB0A93" w14:textId="77777777" w:rsidR="005A1473" w:rsidRPr="00210584" w:rsidRDefault="005A1473" w:rsidP="00F4505C">
      <w:pPr>
        <w:rPr>
          <w:sz w:val="28"/>
          <w:szCs w:val="28"/>
        </w:rPr>
      </w:pPr>
    </w:p>
    <w:sectPr w:rsidR="005A1473" w:rsidRPr="002105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07ED0"/>
    <w:multiLevelType w:val="hybridMultilevel"/>
    <w:tmpl w:val="A47CCB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357C1B"/>
    <w:multiLevelType w:val="hybridMultilevel"/>
    <w:tmpl w:val="E65857F2"/>
    <w:lvl w:ilvl="0" w:tplc="03763F44">
      <w:start w:val="1"/>
      <w:numFmt w:val="decimal"/>
      <w:lvlText w:val="%1."/>
      <w:lvlJc w:val="left"/>
      <w:pPr>
        <w:ind w:left="1224" w:hanging="360"/>
      </w:pPr>
      <w:rPr>
        <w:rFonts w:hint="default"/>
        <w:sz w:val="24"/>
        <w:szCs w:val="24"/>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2">
    <w:nsid w:val="335F0186"/>
    <w:multiLevelType w:val="hybridMultilevel"/>
    <w:tmpl w:val="B43E5A5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nsid w:val="39263925"/>
    <w:multiLevelType w:val="hybridMultilevel"/>
    <w:tmpl w:val="BDE827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15729E"/>
    <w:multiLevelType w:val="hybridMultilevel"/>
    <w:tmpl w:val="CB2E353A"/>
    <w:lvl w:ilvl="0" w:tplc="3EB62E6A">
      <w:start w:val="4"/>
      <w:numFmt w:val="decimal"/>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1423F7E"/>
    <w:multiLevelType w:val="hybridMultilevel"/>
    <w:tmpl w:val="B3F2EA20"/>
    <w:lvl w:ilvl="0" w:tplc="787CBED8">
      <w:start w:val="1"/>
      <w:numFmt w:val="decimal"/>
      <w:lvlText w:val="%1."/>
      <w:lvlJc w:val="left"/>
      <w:pPr>
        <w:ind w:left="1212" w:hanging="360"/>
      </w:pPr>
      <w:rPr>
        <w:color w:val="auto"/>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6">
    <w:nsid w:val="430C5DCC"/>
    <w:multiLevelType w:val="hybridMultilevel"/>
    <w:tmpl w:val="64FEF2A8"/>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7">
    <w:nsid w:val="6AC95EF5"/>
    <w:multiLevelType w:val="hybridMultilevel"/>
    <w:tmpl w:val="3C0281F0"/>
    <w:lvl w:ilvl="0" w:tplc="099CE47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64C06BB"/>
    <w:multiLevelType w:val="hybridMultilevel"/>
    <w:tmpl w:val="AD6811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D33603F"/>
    <w:multiLevelType w:val="hybridMultilevel"/>
    <w:tmpl w:val="14C87A40"/>
    <w:lvl w:ilvl="0" w:tplc="0410000F">
      <w:start w:val="1"/>
      <w:numFmt w:val="decimal"/>
      <w:lvlText w:val="%1."/>
      <w:lvlJc w:val="left"/>
      <w:pPr>
        <w:ind w:left="864" w:hanging="360"/>
      </w:p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num w:numId="1">
    <w:abstractNumId w:val="0"/>
  </w:num>
  <w:num w:numId="2">
    <w:abstractNumId w:val="9"/>
  </w:num>
  <w:num w:numId="3">
    <w:abstractNumId w:val="1"/>
  </w:num>
  <w:num w:numId="4">
    <w:abstractNumId w:val="3"/>
  </w:num>
  <w:num w:numId="5">
    <w:abstractNumId w:val="8"/>
  </w:num>
  <w:num w:numId="6">
    <w:abstractNumId w:val="6"/>
  </w:num>
  <w:num w:numId="7">
    <w:abstractNumId w:val="4"/>
  </w:num>
  <w:num w:numId="8">
    <w:abstractNumId w:val="5"/>
  </w:num>
  <w:num w:numId="9">
    <w:abstractNumId w:val="2"/>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55"/>
    <w:rsid w:val="00001C79"/>
    <w:rsid w:val="0002056A"/>
    <w:rsid w:val="00067F8E"/>
    <w:rsid w:val="00076588"/>
    <w:rsid w:val="000A5254"/>
    <w:rsid w:val="000B05D2"/>
    <w:rsid w:val="000B31AA"/>
    <w:rsid w:val="000B4A77"/>
    <w:rsid w:val="000C19D7"/>
    <w:rsid w:val="000E1D9E"/>
    <w:rsid w:val="000F02E5"/>
    <w:rsid w:val="00111BCF"/>
    <w:rsid w:val="00155483"/>
    <w:rsid w:val="001873B8"/>
    <w:rsid w:val="00194ED7"/>
    <w:rsid w:val="00195702"/>
    <w:rsid w:val="00197CBB"/>
    <w:rsid w:val="001A3592"/>
    <w:rsid w:val="001E714C"/>
    <w:rsid w:val="00205A12"/>
    <w:rsid w:val="00206A0E"/>
    <w:rsid w:val="00210584"/>
    <w:rsid w:val="00250F82"/>
    <w:rsid w:val="00263C75"/>
    <w:rsid w:val="00277EBF"/>
    <w:rsid w:val="002925A4"/>
    <w:rsid w:val="002943EA"/>
    <w:rsid w:val="002A4793"/>
    <w:rsid w:val="002A4A17"/>
    <w:rsid w:val="002B7EC9"/>
    <w:rsid w:val="002C24F9"/>
    <w:rsid w:val="002C69A3"/>
    <w:rsid w:val="002E7489"/>
    <w:rsid w:val="00303FB6"/>
    <w:rsid w:val="00304A0A"/>
    <w:rsid w:val="00325580"/>
    <w:rsid w:val="00381A2B"/>
    <w:rsid w:val="00384123"/>
    <w:rsid w:val="00396E98"/>
    <w:rsid w:val="003B4FBC"/>
    <w:rsid w:val="003B78E8"/>
    <w:rsid w:val="003C0B0A"/>
    <w:rsid w:val="003C6573"/>
    <w:rsid w:val="003E2808"/>
    <w:rsid w:val="003F2AE9"/>
    <w:rsid w:val="00420E56"/>
    <w:rsid w:val="004349E9"/>
    <w:rsid w:val="00484E2F"/>
    <w:rsid w:val="004865C2"/>
    <w:rsid w:val="004A2B25"/>
    <w:rsid w:val="004B0A6F"/>
    <w:rsid w:val="004C096E"/>
    <w:rsid w:val="004D2835"/>
    <w:rsid w:val="00506E49"/>
    <w:rsid w:val="005230DA"/>
    <w:rsid w:val="005762C9"/>
    <w:rsid w:val="005A1473"/>
    <w:rsid w:val="005A5E68"/>
    <w:rsid w:val="005D7184"/>
    <w:rsid w:val="005F14D7"/>
    <w:rsid w:val="005F4D9A"/>
    <w:rsid w:val="006046D6"/>
    <w:rsid w:val="0060597A"/>
    <w:rsid w:val="006224CE"/>
    <w:rsid w:val="006515C4"/>
    <w:rsid w:val="006829C5"/>
    <w:rsid w:val="00696E3C"/>
    <w:rsid w:val="006A12F0"/>
    <w:rsid w:val="006B73CA"/>
    <w:rsid w:val="006D1541"/>
    <w:rsid w:val="006F07A6"/>
    <w:rsid w:val="006F20C3"/>
    <w:rsid w:val="007003C3"/>
    <w:rsid w:val="00702C43"/>
    <w:rsid w:val="00755969"/>
    <w:rsid w:val="00767C37"/>
    <w:rsid w:val="007771D5"/>
    <w:rsid w:val="007A3DB3"/>
    <w:rsid w:val="007E3AC3"/>
    <w:rsid w:val="008002C6"/>
    <w:rsid w:val="00806AD0"/>
    <w:rsid w:val="00807BDA"/>
    <w:rsid w:val="00820F8E"/>
    <w:rsid w:val="00842DF9"/>
    <w:rsid w:val="008560E3"/>
    <w:rsid w:val="00861FE7"/>
    <w:rsid w:val="00880C85"/>
    <w:rsid w:val="00896FC0"/>
    <w:rsid w:val="008A05A7"/>
    <w:rsid w:val="008B47E3"/>
    <w:rsid w:val="008E4220"/>
    <w:rsid w:val="008E45B3"/>
    <w:rsid w:val="008F5432"/>
    <w:rsid w:val="008F6922"/>
    <w:rsid w:val="0090483F"/>
    <w:rsid w:val="0090515D"/>
    <w:rsid w:val="00911012"/>
    <w:rsid w:val="00912DA3"/>
    <w:rsid w:val="00917A81"/>
    <w:rsid w:val="009475FC"/>
    <w:rsid w:val="00960476"/>
    <w:rsid w:val="009626F2"/>
    <w:rsid w:val="00982B2A"/>
    <w:rsid w:val="00993FAB"/>
    <w:rsid w:val="009B2B24"/>
    <w:rsid w:val="009B524E"/>
    <w:rsid w:val="009F06E6"/>
    <w:rsid w:val="00A070BB"/>
    <w:rsid w:val="00A1298C"/>
    <w:rsid w:val="00A32A6F"/>
    <w:rsid w:val="00A60E0F"/>
    <w:rsid w:val="00A80390"/>
    <w:rsid w:val="00A92538"/>
    <w:rsid w:val="00AA2673"/>
    <w:rsid w:val="00AA2853"/>
    <w:rsid w:val="00AB3433"/>
    <w:rsid w:val="00AB4E49"/>
    <w:rsid w:val="00AD788D"/>
    <w:rsid w:val="00AE4EAC"/>
    <w:rsid w:val="00AE5B78"/>
    <w:rsid w:val="00AF1A4E"/>
    <w:rsid w:val="00AF67A2"/>
    <w:rsid w:val="00B1044F"/>
    <w:rsid w:val="00B11E76"/>
    <w:rsid w:val="00B45A4C"/>
    <w:rsid w:val="00B51073"/>
    <w:rsid w:val="00B74BDE"/>
    <w:rsid w:val="00B85B71"/>
    <w:rsid w:val="00B873B6"/>
    <w:rsid w:val="00B9101B"/>
    <w:rsid w:val="00BB0CFA"/>
    <w:rsid w:val="00C22D6B"/>
    <w:rsid w:val="00C27826"/>
    <w:rsid w:val="00C334CB"/>
    <w:rsid w:val="00C53359"/>
    <w:rsid w:val="00C53C1C"/>
    <w:rsid w:val="00CA7EE6"/>
    <w:rsid w:val="00CB7237"/>
    <w:rsid w:val="00CC3905"/>
    <w:rsid w:val="00CC4A8D"/>
    <w:rsid w:val="00CC637B"/>
    <w:rsid w:val="00CC79C6"/>
    <w:rsid w:val="00CD4B78"/>
    <w:rsid w:val="00CD4C0D"/>
    <w:rsid w:val="00CE3A15"/>
    <w:rsid w:val="00CE7B14"/>
    <w:rsid w:val="00D00822"/>
    <w:rsid w:val="00D405E8"/>
    <w:rsid w:val="00D40DD1"/>
    <w:rsid w:val="00D7347B"/>
    <w:rsid w:val="00D93464"/>
    <w:rsid w:val="00DE538F"/>
    <w:rsid w:val="00E13509"/>
    <w:rsid w:val="00E70B81"/>
    <w:rsid w:val="00E71665"/>
    <w:rsid w:val="00E832E2"/>
    <w:rsid w:val="00EC01D4"/>
    <w:rsid w:val="00F002AD"/>
    <w:rsid w:val="00F10B43"/>
    <w:rsid w:val="00F177BE"/>
    <w:rsid w:val="00F4505C"/>
    <w:rsid w:val="00F47CFC"/>
    <w:rsid w:val="00F538ED"/>
    <w:rsid w:val="00F9492C"/>
    <w:rsid w:val="00FC5055"/>
    <w:rsid w:val="00FC7114"/>
    <w:rsid w:val="00FD7383"/>
    <w:rsid w:val="00FE35C4"/>
    <w:rsid w:val="00FE4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F85B9"/>
  <w15:chartTrackingRefBased/>
  <w15:docId w15:val="{4EE86F88-E8DB-4393-A18B-FD0D3D83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10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60E3"/>
    <w:pPr>
      <w:ind w:left="720"/>
      <w:contextualSpacing/>
    </w:pPr>
  </w:style>
  <w:style w:type="paragraph" w:styleId="Corpotesto">
    <w:name w:val="Body Text"/>
    <w:basedOn w:val="Normale"/>
    <w:link w:val="CorpotestoCarattere"/>
    <w:uiPriority w:val="1"/>
    <w:qFormat/>
    <w:rsid w:val="006515C4"/>
    <w:pPr>
      <w:widowControl w:val="0"/>
      <w:autoSpaceDE w:val="0"/>
      <w:autoSpaceDN w:val="0"/>
      <w:spacing w:after="0" w:line="240" w:lineRule="auto"/>
      <w:ind w:left="113"/>
      <w:jc w:val="both"/>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6515C4"/>
    <w:rPr>
      <w:rFonts w:ascii="Times New Roman" w:eastAsia="Times New Roman" w:hAnsi="Times New Roman" w:cs="Times New Roman"/>
      <w:kern w:val="0"/>
      <w:sz w:val="24"/>
      <w:szCs w:val="24"/>
      <w14:ligatures w14:val="none"/>
    </w:rPr>
  </w:style>
  <w:style w:type="paragraph" w:styleId="Testonotaapidipagina">
    <w:name w:val="footnote text"/>
    <w:basedOn w:val="Normale"/>
    <w:link w:val="TestonotaapidipaginaCarattere"/>
    <w:rsid w:val="004A2B25"/>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basedOn w:val="Carpredefinitoparagrafo"/>
    <w:link w:val="Testonotaapidipagina"/>
    <w:rsid w:val="004A2B25"/>
    <w:rPr>
      <w:rFonts w:ascii="Times New Roman" w:eastAsia="Times New Roman" w:hAnsi="Times New Roman" w:cs="Times New Roman"/>
      <w:kern w:val="0"/>
      <w:sz w:val="20"/>
      <w:szCs w:val="20"/>
      <w:lang w:eastAsia="it-IT"/>
      <w14:ligatures w14:val="none"/>
    </w:rPr>
  </w:style>
  <w:style w:type="paragraph" w:styleId="Rientrocorpodeltesto">
    <w:name w:val="Body Text Indent"/>
    <w:basedOn w:val="Normale"/>
    <w:link w:val="RientrocorpodeltestoCarattere"/>
    <w:uiPriority w:val="99"/>
    <w:semiHidden/>
    <w:unhideWhenUsed/>
    <w:rsid w:val="00702C43"/>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02C43"/>
  </w:style>
  <w:style w:type="paragraph" w:customStyle="1" w:styleId="Default">
    <w:name w:val="Default"/>
    <w:qFormat/>
    <w:rsid w:val="00842DF9"/>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paragraph" w:customStyle="1" w:styleId="TableParagraph">
    <w:name w:val="Table Paragraph"/>
    <w:basedOn w:val="Normale"/>
    <w:uiPriority w:val="1"/>
    <w:qFormat/>
    <w:rsid w:val="005A1473"/>
    <w:pPr>
      <w:widowControl w:val="0"/>
      <w:autoSpaceDE w:val="0"/>
      <w:autoSpaceDN w:val="0"/>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6742">
      <w:bodyDiv w:val="1"/>
      <w:marLeft w:val="0"/>
      <w:marRight w:val="0"/>
      <w:marTop w:val="0"/>
      <w:marBottom w:val="0"/>
      <w:divBdr>
        <w:top w:val="none" w:sz="0" w:space="0" w:color="auto"/>
        <w:left w:val="none" w:sz="0" w:space="0" w:color="auto"/>
        <w:bottom w:val="none" w:sz="0" w:space="0" w:color="auto"/>
        <w:right w:val="none" w:sz="0" w:space="0" w:color="auto"/>
      </w:divBdr>
      <w:divsChild>
        <w:div w:id="1878934687">
          <w:marLeft w:val="0"/>
          <w:marRight w:val="0"/>
          <w:marTop w:val="0"/>
          <w:marBottom w:val="0"/>
          <w:divBdr>
            <w:top w:val="none" w:sz="0" w:space="0" w:color="auto"/>
            <w:left w:val="none" w:sz="0" w:space="0" w:color="auto"/>
            <w:bottom w:val="none" w:sz="0" w:space="0" w:color="auto"/>
            <w:right w:val="none" w:sz="0" w:space="0" w:color="auto"/>
          </w:divBdr>
        </w:div>
        <w:div w:id="416295871">
          <w:marLeft w:val="0"/>
          <w:marRight w:val="0"/>
          <w:marTop w:val="0"/>
          <w:marBottom w:val="0"/>
          <w:divBdr>
            <w:top w:val="none" w:sz="0" w:space="0" w:color="auto"/>
            <w:left w:val="none" w:sz="0" w:space="0" w:color="auto"/>
            <w:bottom w:val="none" w:sz="0" w:space="0" w:color="auto"/>
            <w:right w:val="none" w:sz="0" w:space="0" w:color="auto"/>
          </w:divBdr>
        </w:div>
        <w:div w:id="1584333949">
          <w:marLeft w:val="0"/>
          <w:marRight w:val="0"/>
          <w:marTop w:val="0"/>
          <w:marBottom w:val="0"/>
          <w:divBdr>
            <w:top w:val="none" w:sz="0" w:space="0" w:color="auto"/>
            <w:left w:val="none" w:sz="0" w:space="0" w:color="auto"/>
            <w:bottom w:val="none" w:sz="0" w:space="0" w:color="auto"/>
            <w:right w:val="none" w:sz="0" w:space="0" w:color="auto"/>
          </w:divBdr>
        </w:div>
        <w:div w:id="814878271">
          <w:marLeft w:val="0"/>
          <w:marRight w:val="0"/>
          <w:marTop w:val="0"/>
          <w:marBottom w:val="0"/>
          <w:divBdr>
            <w:top w:val="none" w:sz="0" w:space="0" w:color="auto"/>
            <w:left w:val="none" w:sz="0" w:space="0" w:color="auto"/>
            <w:bottom w:val="none" w:sz="0" w:space="0" w:color="auto"/>
            <w:right w:val="none" w:sz="0" w:space="0" w:color="auto"/>
          </w:divBdr>
        </w:div>
        <w:div w:id="230312062">
          <w:marLeft w:val="0"/>
          <w:marRight w:val="0"/>
          <w:marTop w:val="0"/>
          <w:marBottom w:val="0"/>
          <w:divBdr>
            <w:top w:val="none" w:sz="0" w:space="0" w:color="auto"/>
            <w:left w:val="none" w:sz="0" w:space="0" w:color="auto"/>
            <w:bottom w:val="none" w:sz="0" w:space="0" w:color="auto"/>
            <w:right w:val="none" w:sz="0" w:space="0" w:color="auto"/>
          </w:divBdr>
        </w:div>
        <w:div w:id="761685926">
          <w:marLeft w:val="0"/>
          <w:marRight w:val="0"/>
          <w:marTop w:val="0"/>
          <w:marBottom w:val="0"/>
          <w:divBdr>
            <w:top w:val="none" w:sz="0" w:space="0" w:color="auto"/>
            <w:left w:val="none" w:sz="0" w:space="0" w:color="auto"/>
            <w:bottom w:val="none" w:sz="0" w:space="0" w:color="auto"/>
            <w:right w:val="none" w:sz="0" w:space="0" w:color="auto"/>
          </w:divBdr>
        </w:div>
        <w:div w:id="1806698334">
          <w:marLeft w:val="0"/>
          <w:marRight w:val="0"/>
          <w:marTop w:val="0"/>
          <w:marBottom w:val="0"/>
          <w:divBdr>
            <w:top w:val="none" w:sz="0" w:space="0" w:color="auto"/>
            <w:left w:val="none" w:sz="0" w:space="0" w:color="auto"/>
            <w:bottom w:val="none" w:sz="0" w:space="0" w:color="auto"/>
            <w:right w:val="none" w:sz="0" w:space="0" w:color="auto"/>
          </w:divBdr>
        </w:div>
        <w:div w:id="583690785">
          <w:marLeft w:val="0"/>
          <w:marRight w:val="0"/>
          <w:marTop w:val="0"/>
          <w:marBottom w:val="0"/>
          <w:divBdr>
            <w:top w:val="none" w:sz="0" w:space="0" w:color="auto"/>
            <w:left w:val="none" w:sz="0" w:space="0" w:color="auto"/>
            <w:bottom w:val="none" w:sz="0" w:space="0" w:color="auto"/>
            <w:right w:val="none" w:sz="0" w:space="0" w:color="auto"/>
          </w:divBdr>
        </w:div>
        <w:div w:id="616907348">
          <w:marLeft w:val="0"/>
          <w:marRight w:val="0"/>
          <w:marTop w:val="0"/>
          <w:marBottom w:val="0"/>
          <w:divBdr>
            <w:top w:val="none" w:sz="0" w:space="0" w:color="auto"/>
            <w:left w:val="none" w:sz="0" w:space="0" w:color="auto"/>
            <w:bottom w:val="none" w:sz="0" w:space="0" w:color="auto"/>
            <w:right w:val="none" w:sz="0" w:space="0" w:color="auto"/>
          </w:divBdr>
        </w:div>
        <w:div w:id="431054482">
          <w:marLeft w:val="0"/>
          <w:marRight w:val="0"/>
          <w:marTop w:val="0"/>
          <w:marBottom w:val="0"/>
          <w:divBdr>
            <w:top w:val="none" w:sz="0" w:space="0" w:color="auto"/>
            <w:left w:val="none" w:sz="0" w:space="0" w:color="auto"/>
            <w:bottom w:val="none" w:sz="0" w:space="0" w:color="auto"/>
            <w:right w:val="none" w:sz="0" w:space="0" w:color="auto"/>
          </w:divBdr>
        </w:div>
        <w:div w:id="544871711">
          <w:marLeft w:val="0"/>
          <w:marRight w:val="0"/>
          <w:marTop w:val="0"/>
          <w:marBottom w:val="0"/>
          <w:divBdr>
            <w:top w:val="none" w:sz="0" w:space="0" w:color="auto"/>
            <w:left w:val="none" w:sz="0" w:space="0" w:color="auto"/>
            <w:bottom w:val="none" w:sz="0" w:space="0" w:color="auto"/>
            <w:right w:val="none" w:sz="0" w:space="0" w:color="auto"/>
          </w:divBdr>
        </w:div>
        <w:div w:id="1246723570">
          <w:marLeft w:val="0"/>
          <w:marRight w:val="0"/>
          <w:marTop w:val="0"/>
          <w:marBottom w:val="0"/>
          <w:divBdr>
            <w:top w:val="none" w:sz="0" w:space="0" w:color="auto"/>
            <w:left w:val="none" w:sz="0" w:space="0" w:color="auto"/>
            <w:bottom w:val="none" w:sz="0" w:space="0" w:color="auto"/>
            <w:right w:val="none" w:sz="0" w:space="0" w:color="auto"/>
          </w:divBdr>
        </w:div>
        <w:div w:id="1593975886">
          <w:marLeft w:val="0"/>
          <w:marRight w:val="0"/>
          <w:marTop w:val="0"/>
          <w:marBottom w:val="0"/>
          <w:divBdr>
            <w:top w:val="none" w:sz="0" w:space="0" w:color="auto"/>
            <w:left w:val="none" w:sz="0" w:space="0" w:color="auto"/>
            <w:bottom w:val="none" w:sz="0" w:space="0" w:color="auto"/>
            <w:right w:val="none" w:sz="0" w:space="0" w:color="auto"/>
          </w:divBdr>
        </w:div>
        <w:div w:id="1361278852">
          <w:marLeft w:val="0"/>
          <w:marRight w:val="0"/>
          <w:marTop w:val="0"/>
          <w:marBottom w:val="0"/>
          <w:divBdr>
            <w:top w:val="none" w:sz="0" w:space="0" w:color="auto"/>
            <w:left w:val="none" w:sz="0" w:space="0" w:color="auto"/>
            <w:bottom w:val="none" w:sz="0" w:space="0" w:color="auto"/>
            <w:right w:val="none" w:sz="0" w:space="0" w:color="auto"/>
          </w:divBdr>
        </w:div>
        <w:div w:id="648510287">
          <w:marLeft w:val="0"/>
          <w:marRight w:val="0"/>
          <w:marTop w:val="0"/>
          <w:marBottom w:val="0"/>
          <w:divBdr>
            <w:top w:val="none" w:sz="0" w:space="0" w:color="auto"/>
            <w:left w:val="none" w:sz="0" w:space="0" w:color="auto"/>
            <w:bottom w:val="none" w:sz="0" w:space="0" w:color="auto"/>
            <w:right w:val="none" w:sz="0" w:space="0" w:color="auto"/>
          </w:divBdr>
        </w:div>
        <w:div w:id="1105002583">
          <w:marLeft w:val="0"/>
          <w:marRight w:val="0"/>
          <w:marTop w:val="0"/>
          <w:marBottom w:val="0"/>
          <w:divBdr>
            <w:top w:val="none" w:sz="0" w:space="0" w:color="auto"/>
            <w:left w:val="none" w:sz="0" w:space="0" w:color="auto"/>
            <w:bottom w:val="none" w:sz="0" w:space="0" w:color="auto"/>
            <w:right w:val="none" w:sz="0" w:space="0" w:color="auto"/>
          </w:divBdr>
        </w:div>
      </w:divsChild>
    </w:div>
    <w:div w:id="477262586">
      <w:bodyDiv w:val="1"/>
      <w:marLeft w:val="0"/>
      <w:marRight w:val="0"/>
      <w:marTop w:val="0"/>
      <w:marBottom w:val="0"/>
      <w:divBdr>
        <w:top w:val="none" w:sz="0" w:space="0" w:color="auto"/>
        <w:left w:val="none" w:sz="0" w:space="0" w:color="auto"/>
        <w:bottom w:val="none" w:sz="0" w:space="0" w:color="auto"/>
        <w:right w:val="none" w:sz="0" w:space="0" w:color="auto"/>
      </w:divBdr>
    </w:div>
    <w:div w:id="631249136">
      <w:bodyDiv w:val="1"/>
      <w:marLeft w:val="0"/>
      <w:marRight w:val="0"/>
      <w:marTop w:val="0"/>
      <w:marBottom w:val="0"/>
      <w:divBdr>
        <w:top w:val="none" w:sz="0" w:space="0" w:color="auto"/>
        <w:left w:val="none" w:sz="0" w:space="0" w:color="auto"/>
        <w:bottom w:val="none" w:sz="0" w:space="0" w:color="auto"/>
        <w:right w:val="none" w:sz="0" w:space="0" w:color="auto"/>
      </w:divBdr>
    </w:div>
    <w:div w:id="984698832">
      <w:bodyDiv w:val="1"/>
      <w:marLeft w:val="0"/>
      <w:marRight w:val="0"/>
      <w:marTop w:val="0"/>
      <w:marBottom w:val="0"/>
      <w:divBdr>
        <w:top w:val="none" w:sz="0" w:space="0" w:color="auto"/>
        <w:left w:val="none" w:sz="0" w:space="0" w:color="auto"/>
        <w:bottom w:val="none" w:sz="0" w:space="0" w:color="auto"/>
        <w:right w:val="none" w:sz="0" w:space="0" w:color="auto"/>
      </w:divBdr>
      <w:divsChild>
        <w:div w:id="761494565">
          <w:marLeft w:val="0"/>
          <w:marRight w:val="0"/>
          <w:marTop w:val="0"/>
          <w:marBottom w:val="0"/>
          <w:divBdr>
            <w:top w:val="none" w:sz="0" w:space="0" w:color="auto"/>
            <w:left w:val="none" w:sz="0" w:space="0" w:color="auto"/>
            <w:bottom w:val="none" w:sz="0" w:space="0" w:color="auto"/>
            <w:right w:val="none" w:sz="0" w:space="0" w:color="auto"/>
          </w:divBdr>
        </w:div>
        <w:div w:id="1233731563">
          <w:marLeft w:val="0"/>
          <w:marRight w:val="0"/>
          <w:marTop w:val="0"/>
          <w:marBottom w:val="0"/>
          <w:divBdr>
            <w:top w:val="none" w:sz="0" w:space="0" w:color="auto"/>
            <w:left w:val="none" w:sz="0" w:space="0" w:color="auto"/>
            <w:bottom w:val="none" w:sz="0" w:space="0" w:color="auto"/>
            <w:right w:val="none" w:sz="0" w:space="0" w:color="auto"/>
          </w:divBdr>
        </w:div>
        <w:div w:id="1061829488">
          <w:marLeft w:val="0"/>
          <w:marRight w:val="0"/>
          <w:marTop w:val="0"/>
          <w:marBottom w:val="0"/>
          <w:divBdr>
            <w:top w:val="none" w:sz="0" w:space="0" w:color="auto"/>
            <w:left w:val="none" w:sz="0" w:space="0" w:color="auto"/>
            <w:bottom w:val="none" w:sz="0" w:space="0" w:color="auto"/>
            <w:right w:val="none" w:sz="0" w:space="0" w:color="auto"/>
          </w:divBdr>
        </w:div>
        <w:div w:id="1479035514">
          <w:marLeft w:val="0"/>
          <w:marRight w:val="0"/>
          <w:marTop w:val="0"/>
          <w:marBottom w:val="0"/>
          <w:divBdr>
            <w:top w:val="none" w:sz="0" w:space="0" w:color="auto"/>
            <w:left w:val="none" w:sz="0" w:space="0" w:color="auto"/>
            <w:bottom w:val="none" w:sz="0" w:space="0" w:color="auto"/>
            <w:right w:val="none" w:sz="0" w:space="0" w:color="auto"/>
          </w:divBdr>
        </w:div>
        <w:div w:id="1146236286">
          <w:marLeft w:val="0"/>
          <w:marRight w:val="0"/>
          <w:marTop w:val="0"/>
          <w:marBottom w:val="0"/>
          <w:divBdr>
            <w:top w:val="none" w:sz="0" w:space="0" w:color="auto"/>
            <w:left w:val="none" w:sz="0" w:space="0" w:color="auto"/>
            <w:bottom w:val="none" w:sz="0" w:space="0" w:color="auto"/>
            <w:right w:val="none" w:sz="0" w:space="0" w:color="auto"/>
          </w:divBdr>
        </w:div>
        <w:div w:id="1183394864">
          <w:marLeft w:val="0"/>
          <w:marRight w:val="0"/>
          <w:marTop w:val="0"/>
          <w:marBottom w:val="0"/>
          <w:divBdr>
            <w:top w:val="none" w:sz="0" w:space="0" w:color="auto"/>
            <w:left w:val="none" w:sz="0" w:space="0" w:color="auto"/>
            <w:bottom w:val="none" w:sz="0" w:space="0" w:color="auto"/>
            <w:right w:val="none" w:sz="0" w:space="0" w:color="auto"/>
          </w:divBdr>
        </w:div>
        <w:div w:id="1410617078">
          <w:marLeft w:val="0"/>
          <w:marRight w:val="0"/>
          <w:marTop w:val="0"/>
          <w:marBottom w:val="0"/>
          <w:divBdr>
            <w:top w:val="none" w:sz="0" w:space="0" w:color="auto"/>
            <w:left w:val="none" w:sz="0" w:space="0" w:color="auto"/>
            <w:bottom w:val="none" w:sz="0" w:space="0" w:color="auto"/>
            <w:right w:val="none" w:sz="0" w:space="0" w:color="auto"/>
          </w:divBdr>
        </w:div>
        <w:div w:id="1651013301">
          <w:marLeft w:val="0"/>
          <w:marRight w:val="0"/>
          <w:marTop w:val="0"/>
          <w:marBottom w:val="0"/>
          <w:divBdr>
            <w:top w:val="none" w:sz="0" w:space="0" w:color="auto"/>
            <w:left w:val="none" w:sz="0" w:space="0" w:color="auto"/>
            <w:bottom w:val="none" w:sz="0" w:space="0" w:color="auto"/>
            <w:right w:val="none" w:sz="0" w:space="0" w:color="auto"/>
          </w:divBdr>
        </w:div>
        <w:div w:id="799541586">
          <w:marLeft w:val="0"/>
          <w:marRight w:val="0"/>
          <w:marTop w:val="0"/>
          <w:marBottom w:val="0"/>
          <w:divBdr>
            <w:top w:val="none" w:sz="0" w:space="0" w:color="auto"/>
            <w:left w:val="none" w:sz="0" w:space="0" w:color="auto"/>
            <w:bottom w:val="none" w:sz="0" w:space="0" w:color="auto"/>
            <w:right w:val="none" w:sz="0" w:space="0" w:color="auto"/>
          </w:divBdr>
        </w:div>
        <w:div w:id="113519485">
          <w:marLeft w:val="0"/>
          <w:marRight w:val="0"/>
          <w:marTop w:val="0"/>
          <w:marBottom w:val="0"/>
          <w:divBdr>
            <w:top w:val="none" w:sz="0" w:space="0" w:color="auto"/>
            <w:left w:val="none" w:sz="0" w:space="0" w:color="auto"/>
            <w:bottom w:val="none" w:sz="0" w:space="0" w:color="auto"/>
            <w:right w:val="none" w:sz="0" w:space="0" w:color="auto"/>
          </w:divBdr>
        </w:div>
        <w:div w:id="19011737">
          <w:marLeft w:val="0"/>
          <w:marRight w:val="0"/>
          <w:marTop w:val="0"/>
          <w:marBottom w:val="0"/>
          <w:divBdr>
            <w:top w:val="none" w:sz="0" w:space="0" w:color="auto"/>
            <w:left w:val="none" w:sz="0" w:space="0" w:color="auto"/>
            <w:bottom w:val="none" w:sz="0" w:space="0" w:color="auto"/>
            <w:right w:val="none" w:sz="0" w:space="0" w:color="auto"/>
          </w:divBdr>
        </w:div>
      </w:divsChild>
    </w:div>
    <w:div w:id="1149059794">
      <w:bodyDiv w:val="1"/>
      <w:marLeft w:val="0"/>
      <w:marRight w:val="0"/>
      <w:marTop w:val="0"/>
      <w:marBottom w:val="0"/>
      <w:divBdr>
        <w:top w:val="none" w:sz="0" w:space="0" w:color="auto"/>
        <w:left w:val="none" w:sz="0" w:space="0" w:color="auto"/>
        <w:bottom w:val="none" w:sz="0" w:space="0" w:color="auto"/>
        <w:right w:val="none" w:sz="0" w:space="0" w:color="auto"/>
      </w:divBdr>
    </w:div>
    <w:div w:id="1226718075">
      <w:bodyDiv w:val="1"/>
      <w:marLeft w:val="0"/>
      <w:marRight w:val="0"/>
      <w:marTop w:val="0"/>
      <w:marBottom w:val="0"/>
      <w:divBdr>
        <w:top w:val="none" w:sz="0" w:space="0" w:color="auto"/>
        <w:left w:val="none" w:sz="0" w:space="0" w:color="auto"/>
        <w:bottom w:val="none" w:sz="0" w:space="0" w:color="auto"/>
        <w:right w:val="none" w:sz="0" w:space="0" w:color="auto"/>
      </w:divBdr>
      <w:divsChild>
        <w:div w:id="1069378322">
          <w:marLeft w:val="0"/>
          <w:marRight w:val="0"/>
          <w:marTop w:val="0"/>
          <w:marBottom w:val="0"/>
          <w:divBdr>
            <w:top w:val="none" w:sz="0" w:space="0" w:color="auto"/>
            <w:left w:val="none" w:sz="0" w:space="0" w:color="auto"/>
            <w:bottom w:val="none" w:sz="0" w:space="0" w:color="auto"/>
            <w:right w:val="none" w:sz="0" w:space="0" w:color="auto"/>
          </w:divBdr>
        </w:div>
        <w:div w:id="757561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6332</Words>
  <Characters>36094</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Sabatino</dc:creator>
  <cp:keywords/>
  <dc:description/>
  <cp:lastModifiedBy>Mastroroberto</cp:lastModifiedBy>
  <cp:revision>23</cp:revision>
  <dcterms:created xsi:type="dcterms:W3CDTF">2025-07-28T16:30:00Z</dcterms:created>
  <dcterms:modified xsi:type="dcterms:W3CDTF">2025-07-31T17:26:00Z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2a2a2bdc-9b54-4cf5-9414-c5d842113c9c</vt:lpwstr>
  </property>
</Properties>
</file>